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43"/>
        <w:gridCol w:w="4643"/>
      </w:tblGrid>
      <w:tr w:rsidR="00057F38" w:rsidRPr="00057F38" w14:paraId="481DCCCD" w14:textId="77777777" w:rsidTr="00AE1265">
        <w:tc>
          <w:tcPr>
            <w:tcW w:w="4643" w:type="dxa"/>
            <w:shd w:val="clear" w:color="auto" w:fill="auto"/>
          </w:tcPr>
          <w:p w14:paraId="66EB154C" w14:textId="2117E048" w:rsidR="00057F38" w:rsidRPr="00057F38" w:rsidRDefault="00806464" w:rsidP="00057F38">
            <w:pPr>
              <w:tabs>
                <w:tab w:val="center" w:pos="4153"/>
                <w:tab w:val="right" w:pos="8306"/>
              </w:tabs>
              <w:overflowPunct/>
              <w:autoSpaceDE/>
              <w:autoSpaceDN/>
              <w:adjustRightInd/>
              <w:jc w:val="center"/>
              <w:textAlignment w:val="auto"/>
              <w:rPr>
                <w:rFonts w:cs="Arial"/>
                <w:sz w:val="20"/>
              </w:rPr>
            </w:pPr>
            <w:r>
              <w:rPr>
                <w:noProof/>
              </w:rPr>
              <mc:AlternateContent>
                <mc:Choice Requires="wps">
                  <w:drawing>
                    <wp:anchor distT="45720" distB="45720" distL="114300" distR="114300" simplePos="0" relativeHeight="251657728" behindDoc="0" locked="0" layoutInCell="1" allowOverlap="1" wp14:anchorId="376A9673" wp14:editId="07777777">
                      <wp:simplePos x="0" y="0"/>
                      <wp:positionH relativeFrom="column">
                        <wp:posOffset>-57150</wp:posOffset>
                      </wp:positionH>
                      <wp:positionV relativeFrom="paragraph">
                        <wp:posOffset>13970</wp:posOffset>
                      </wp:positionV>
                      <wp:extent cx="1767205" cy="792480"/>
                      <wp:effectExtent l="0" t="4445" r="4445"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792480"/>
                              </a:xfrm>
                              <a:prstGeom prst="rect">
                                <a:avLst/>
                              </a:prstGeom>
                              <a:solidFill>
                                <a:srgbClr val="FFFFFF"/>
                              </a:solidFill>
                              <a:ln w="9525">
                                <a:solidFill>
                                  <a:srgbClr val="000000"/>
                                </a:solidFill>
                                <a:miter lim="800000"/>
                                <a:headEnd/>
                                <a:tailEnd/>
                              </a:ln>
                            </wps:spPr>
                            <wps:txbx>
                              <w:txbxContent>
                                <w:p w14:paraId="672A6659" w14:textId="77777777" w:rsidR="00AE1265" w:rsidRDefault="00AE1265" w:rsidP="00AE1265">
                                  <w:pPr>
                                    <w:ind w:left="-567" w:firstLine="567"/>
                                    <w:jc w:val="both"/>
                                  </w:pPr>
                                </w:p>
                                <w:p w14:paraId="0A37501D" w14:textId="046B8F8A" w:rsidR="00AE1265" w:rsidRDefault="00C90F0C" w:rsidP="00AE1265">
                                  <w:pPr>
                                    <w:ind w:left="-567" w:firstLine="567"/>
                                  </w:pPr>
                                  <w:r w:rsidRPr="00C90F0C">
                                    <w:rPr>
                                      <w:noProof/>
                                    </w:rPr>
                                    <w:drawing>
                                      <wp:inline distT="0" distB="0" distL="0" distR="0" wp14:anchorId="2D6E44E0" wp14:editId="1B0E60F8">
                                        <wp:extent cx="1575435" cy="254303"/>
                                        <wp:effectExtent l="0" t="0" r="5715" b="0"/>
                                        <wp:docPr id="2" name="Picture 1" descr="logo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5435" cy="25430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6A9673" id="_x0000_t202" coordsize="21600,21600" o:spt="202" path="m,l,21600r21600,l21600,xe">
                      <v:stroke joinstyle="miter"/>
                      <v:path gradientshapeok="t" o:connecttype="rect"/>
                    </v:shapetype>
                    <v:shape id="Text Box 2" o:spid="_x0000_s1026" type="#_x0000_t202" style="position:absolute;left:0;text-align:left;margin-left:-4.5pt;margin-top:1.1pt;width:139.15pt;height:62.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">
                      <v:textbox>
                        <w:txbxContent>
                          <w:p w14:paraId="672A6659" w14:textId="77777777" w:rsidR="00AE1265" w:rsidRDefault="00AE1265" w:rsidP="00AE1265">
                            <w:pPr>
                              <w:ind w:left="-567" w:firstLine="567"/>
                              <w:jc w:val="both"/>
                            </w:pPr>
                          </w:p>
                          <w:p w14:paraId="0A37501D" w14:textId="046B8F8A" w:rsidR="00AE1265" w:rsidRDefault="00C90F0C" w:rsidP="00AE1265">
                            <w:pPr>
                              <w:ind w:left="-567" w:firstLine="567"/>
                            </w:pPr>
                            <w:r w:rsidRPr="00C90F0C">
                              <w:rPr>
                                <w:noProof/>
                              </w:rPr>
                              <w:drawing>
                                <wp:inline distT="0" distB="0" distL="0" distR="0" wp14:anchorId="2D6E44E0" wp14:editId="1B0E60F8">
                                  <wp:extent cx="1575435" cy="254303"/>
                                  <wp:effectExtent l="0" t="0" r="5715" b="0"/>
                                  <wp:docPr id="2" name="Picture 1" descr="logo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5435" cy="254303"/>
                                          </a:xfrm>
                                          <a:prstGeom prst="rect">
                                            <a:avLst/>
                                          </a:prstGeom>
                                          <a:noFill/>
                                          <a:ln>
                                            <a:noFill/>
                                          </a:ln>
                                        </pic:spPr>
                                      </pic:pic>
                                    </a:graphicData>
                                  </a:graphic>
                                </wp:inline>
                              </w:drawing>
                            </w:r>
                          </w:p>
                        </w:txbxContent>
                      </v:textbox>
                      <w10:wrap type="square"/>
                    </v:shape>
                  </w:pict>
                </mc:Fallback>
              </mc:AlternateContent>
            </w:r>
            <w:r w:rsidR="00C90F0C">
              <w:rPr>
                <w:rFonts w:cs="Arial"/>
                <w:sz w:val="24"/>
                <w:szCs w:val="24"/>
              </w:rPr>
              <w:tab/>
            </w:r>
            <w:r w:rsidR="00C90F0C">
              <w:rPr>
                <w:rFonts w:cs="Arial"/>
                <w:sz w:val="24"/>
                <w:szCs w:val="24"/>
              </w:rPr>
              <w:tab/>
            </w:r>
          </w:p>
        </w:tc>
        <w:tc>
          <w:tcPr>
            <w:tcW w:w="4643" w:type="dxa"/>
            <w:shd w:val="clear" w:color="auto" w:fill="auto"/>
          </w:tcPr>
          <w:p w14:paraId="6A05A809" w14:textId="77777777" w:rsidR="00057F38" w:rsidRPr="00057F38" w:rsidRDefault="00057F38" w:rsidP="00057F38">
            <w:pPr>
              <w:overflowPunct/>
              <w:autoSpaceDE/>
              <w:autoSpaceDN/>
              <w:adjustRightInd/>
              <w:jc w:val="center"/>
              <w:textAlignment w:val="auto"/>
              <w:rPr>
                <w:rFonts w:cs="Arial"/>
                <w:b/>
                <w:sz w:val="20"/>
              </w:rPr>
            </w:pPr>
          </w:p>
          <w:p w14:paraId="5A39BBE3" w14:textId="77777777" w:rsidR="00057F38" w:rsidRPr="00057F38" w:rsidRDefault="00057F38" w:rsidP="00057F38">
            <w:pPr>
              <w:overflowPunct/>
              <w:autoSpaceDE/>
              <w:autoSpaceDN/>
              <w:adjustRightInd/>
              <w:jc w:val="center"/>
              <w:textAlignment w:val="auto"/>
              <w:rPr>
                <w:rFonts w:cs="Arial"/>
                <w:sz w:val="16"/>
                <w:szCs w:val="16"/>
              </w:rPr>
            </w:pPr>
          </w:p>
          <w:p w14:paraId="41C8F396" w14:textId="77777777" w:rsidR="00057F38" w:rsidRPr="00057F38" w:rsidRDefault="00057F38" w:rsidP="00057F38">
            <w:pPr>
              <w:overflowPunct/>
              <w:autoSpaceDE/>
              <w:autoSpaceDN/>
              <w:adjustRightInd/>
              <w:textAlignment w:val="auto"/>
              <w:rPr>
                <w:rFonts w:cs="Arial"/>
                <w:sz w:val="16"/>
                <w:szCs w:val="16"/>
              </w:rPr>
            </w:pPr>
          </w:p>
        </w:tc>
      </w:tr>
    </w:tbl>
    <w:p w14:paraId="72A3D3EC" w14:textId="77777777" w:rsidR="00057F38" w:rsidRPr="00057F38" w:rsidRDefault="00057F38" w:rsidP="00057F38">
      <w:pPr>
        <w:overflowPunct/>
        <w:autoSpaceDE/>
        <w:autoSpaceDN/>
        <w:adjustRightInd/>
        <w:textAlignment w:val="auto"/>
        <w:rPr>
          <w:rFonts w:cs="Arial"/>
          <w:b/>
          <w:sz w:val="20"/>
          <w:u w:val="single"/>
        </w:rPr>
      </w:pPr>
    </w:p>
    <w:p w14:paraId="0D0B940D" w14:textId="77777777" w:rsidR="00057F38" w:rsidRPr="00057F38" w:rsidRDefault="00057F38" w:rsidP="00057F38">
      <w:pPr>
        <w:overflowPunct/>
        <w:autoSpaceDE/>
        <w:autoSpaceDN/>
        <w:adjustRightInd/>
        <w:jc w:val="center"/>
        <w:textAlignment w:val="auto"/>
        <w:rPr>
          <w:rFonts w:cs="Arial"/>
          <w:sz w:val="24"/>
          <w:szCs w:val="24"/>
        </w:rPr>
      </w:pPr>
    </w:p>
    <w:p w14:paraId="442B16F7" w14:textId="77777777" w:rsidR="00057F38" w:rsidRPr="00057F38" w:rsidRDefault="00057F38" w:rsidP="00057F38">
      <w:pPr>
        <w:pBdr>
          <w:top w:val="single" w:sz="4" w:space="1" w:color="000000"/>
          <w:left w:val="single" w:sz="4" w:space="4" w:color="000000"/>
          <w:bottom w:val="single" w:sz="4" w:space="1" w:color="000000"/>
          <w:right w:val="single" w:sz="4" w:space="4" w:color="000000"/>
        </w:pBdr>
        <w:shd w:val="clear" w:color="auto" w:fill="70B5E2"/>
        <w:overflowPunct/>
        <w:autoSpaceDE/>
        <w:autoSpaceDN/>
        <w:adjustRightInd/>
        <w:jc w:val="center"/>
        <w:textAlignment w:val="auto"/>
        <w:rPr>
          <w:rFonts w:cs="Arial"/>
          <w:color w:val="000000"/>
          <w:sz w:val="24"/>
          <w:szCs w:val="22"/>
        </w:rPr>
      </w:pPr>
      <w:r w:rsidRPr="00057F38">
        <w:rPr>
          <w:rFonts w:cs="Arial"/>
          <w:b/>
          <w:sz w:val="28"/>
          <w:szCs w:val="24"/>
        </w:rPr>
        <w:t xml:space="preserve">Job Description </w:t>
      </w:r>
    </w:p>
    <w:p w14:paraId="0E27B00A" w14:textId="77777777" w:rsidR="00057F38" w:rsidRPr="00057F38" w:rsidRDefault="00057F38" w:rsidP="00057F38">
      <w:pPr>
        <w:overflowPunct/>
        <w:autoSpaceDE/>
        <w:autoSpaceDN/>
        <w:adjustRightInd/>
        <w:textAlignment w:val="auto"/>
        <w:outlineLvl w:val="0"/>
        <w:rPr>
          <w:rFonts w:cs="Arial"/>
          <w:b/>
          <w:color w:val="000000"/>
          <w:sz w:val="24"/>
          <w:szCs w:val="22"/>
        </w:rPr>
      </w:pPr>
    </w:p>
    <w:p w14:paraId="19AFFF1E" w14:textId="77777777" w:rsidR="00057F38" w:rsidRPr="00D820E1" w:rsidRDefault="00057F38" w:rsidP="00057F38">
      <w:pPr>
        <w:pBdr>
          <w:top w:val="single" w:sz="4" w:space="1" w:color="000000"/>
          <w:left w:val="single" w:sz="4" w:space="4" w:color="000000"/>
          <w:bottom w:val="single" w:sz="4" w:space="1" w:color="000000"/>
          <w:right w:val="single" w:sz="4" w:space="4" w:color="000000"/>
        </w:pBdr>
        <w:shd w:val="clear" w:color="auto" w:fill="F3F3F3"/>
        <w:overflowPunct/>
        <w:autoSpaceDE/>
        <w:autoSpaceDN/>
        <w:adjustRightInd/>
        <w:textAlignment w:val="auto"/>
        <w:outlineLvl w:val="0"/>
        <w:rPr>
          <w:rFonts w:cs="Arial"/>
          <w:b/>
          <w:color w:val="000000"/>
          <w:szCs w:val="22"/>
        </w:rPr>
      </w:pPr>
      <w:r w:rsidRPr="00057F38">
        <w:rPr>
          <w:rFonts w:cs="Arial"/>
          <w:b/>
          <w:color w:val="000000"/>
          <w:sz w:val="24"/>
          <w:szCs w:val="22"/>
          <w:shd w:val="clear" w:color="auto" w:fill="E6E6E6"/>
        </w:rPr>
        <w:t xml:space="preserve"> </w:t>
      </w:r>
      <w:r w:rsidRPr="00D820E1">
        <w:rPr>
          <w:rFonts w:cs="Arial"/>
          <w:b/>
          <w:color w:val="000000"/>
          <w:szCs w:val="22"/>
          <w:shd w:val="clear" w:color="auto" w:fill="E6E6E6"/>
        </w:rPr>
        <w:t>Details of Post</w:t>
      </w:r>
    </w:p>
    <w:p w14:paraId="60061E4C" w14:textId="77777777" w:rsidR="00FA784F" w:rsidRDefault="00FA784F" w:rsidP="00FA784F">
      <w:pPr>
        <w:overflowPunct/>
        <w:autoSpaceDE/>
        <w:autoSpaceDN/>
        <w:adjustRightInd/>
        <w:textAlignment w:val="auto"/>
        <w:rPr>
          <w:rFonts w:cs="Arial"/>
          <w:color w:val="FF0000"/>
          <w:szCs w:val="22"/>
        </w:rPr>
      </w:pPr>
      <w:bookmarkStart w:id="0" w:name="_Hlk6991109"/>
    </w:p>
    <w:p w14:paraId="5DB315AE" w14:textId="09944538" w:rsidR="00FA784F" w:rsidRPr="00FA784F" w:rsidRDefault="00FA784F" w:rsidP="00FA784F">
      <w:pPr>
        <w:numPr>
          <w:ilvl w:val="0"/>
          <w:numId w:val="13"/>
        </w:numPr>
        <w:overflowPunct/>
        <w:autoSpaceDE/>
        <w:autoSpaceDN/>
        <w:adjustRightInd/>
        <w:textAlignment w:val="auto"/>
        <w:rPr>
          <w:rFonts w:cs="Arial"/>
          <w:szCs w:val="22"/>
        </w:rPr>
      </w:pPr>
      <w:r w:rsidRPr="00FA784F">
        <w:rPr>
          <w:rFonts w:cs="Arial"/>
          <w:szCs w:val="22"/>
        </w:rPr>
        <w:t xml:space="preserve">Title: </w:t>
      </w:r>
      <w:r w:rsidR="00DE1AD9">
        <w:rPr>
          <w:rFonts w:cs="Arial"/>
          <w:szCs w:val="22"/>
        </w:rPr>
        <w:t>Catering Assistant</w:t>
      </w:r>
      <w:r w:rsidR="00FD0ECC">
        <w:rPr>
          <w:rFonts w:cs="Arial"/>
          <w:szCs w:val="22"/>
        </w:rPr>
        <w:t>/Export Driver</w:t>
      </w:r>
      <w:r w:rsidR="00DE1AD9">
        <w:rPr>
          <w:rFonts w:cs="Arial"/>
          <w:szCs w:val="22"/>
        </w:rPr>
        <w:t xml:space="preserve"> (Level 1)</w:t>
      </w:r>
    </w:p>
    <w:p w14:paraId="088F598E" w14:textId="336B48E3" w:rsidR="00FA784F" w:rsidRPr="00FA784F" w:rsidRDefault="00FA784F" w:rsidP="00FA784F">
      <w:pPr>
        <w:numPr>
          <w:ilvl w:val="0"/>
          <w:numId w:val="13"/>
        </w:numPr>
        <w:overflowPunct/>
        <w:autoSpaceDE/>
        <w:autoSpaceDN/>
        <w:adjustRightInd/>
        <w:textAlignment w:val="auto"/>
        <w:rPr>
          <w:rFonts w:cs="Arial"/>
          <w:szCs w:val="22"/>
        </w:rPr>
      </w:pPr>
      <w:r w:rsidRPr="00FA784F">
        <w:rPr>
          <w:rFonts w:cs="Arial"/>
          <w:szCs w:val="22"/>
        </w:rPr>
        <w:t>School/ Federation/Academy/Trust:</w:t>
      </w:r>
      <w:r w:rsidR="00FD0ECC">
        <w:rPr>
          <w:rFonts w:cs="Arial"/>
          <w:szCs w:val="22"/>
        </w:rPr>
        <w:t xml:space="preserve"> Harris Gough Federation</w:t>
      </w:r>
    </w:p>
    <w:p w14:paraId="7315D09F" w14:textId="74E6E9BF" w:rsidR="00FA784F" w:rsidRPr="00FA784F" w:rsidRDefault="00FA784F" w:rsidP="00FA784F">
      <w:pPr>
        <w:numPr>
          <w:ilvl w:val="0"/>
          <w:numId w:val="13"/>
        </w:numPr>
        <w:overflowPunct/>
        <w:autoSpaceDE/>
        <w:autoSpaceDN/>
        <w:adjustRightInd/>
        <w:textAlignment w:val="auto"/>
        <w:rPr>
          <w:rFonts w:cs="Arial"/>
          <w:szCs w:val="22"/>
        </w:rPr>
      </w:pPr>
      <w:r w:rsidRPr="00FA784F">
        <w:rPr>
          <w:rFonts w:cs="Arial"/>
          <w:szCs w:val="22"/>
        </w:rPr>
        <w:t>Reporting to:</w:t>
      </w:r>
      <w:r w:rsidR="00FD0ECC">
        <w:rPr>
          <w:rFonts w:cs="Arial"/>
          <w:szCs w:val="22"/>
        </w:rPr>
        <w:t xml:space="preserve"> Federation Business Manager</w:t>
      </w:r>
    </w:p>
    <w:p w14:paraId="7CA6054E" w14:textId="24C9EBDF" w:rsidR="00FA784F" w:rsidRPr="00FA784F" w:rsidRDefault="00FA784F" w:rsidP="00FA784F">
      <w:pPr>
        <w:numPr>
          <w:ilvl w:val="0"/>
          <w:numId w:val="13"/>
        </w:numPr>
        <w:overflowPunct/>
        <w:autoSpaceDE/>
        <w:autoSpaceDN/>
        <w:adjustRightInd/>
        <w:textAlignment w:val="auto"/>
        <w:rPr>
          <w:rFonts w:cs="Arial"/>
          <w:szCs w:val="22"/>
        </w:rPr>
      </w:pPr>
      <w:r w:rsidRPr="00FA784F">
        <w:rPr>
          <w:rFonts w:cs="Arial"/>
          <w:szCs w:val="22"/>
        </w:rPr>
        <w:t>Main Workplace:</w:t>
      </w:r>
      <w:r w:rsidR="00FD0ECC">
        <w:rPr>
          <w:rFonts w:cs="Arial"/>
          <w:szCs w:val="22"/>
        </w:rPr>
        <w:t xml:space="preserve"> Myddle Primary School</w:t>
      </w:r>
    </w:p>
    <w:p w14:paraId="457ABFAD" w14:textId="77777777" w:rsidR="00FA784F" w:rsidRPr="00FA784F" w:rsidRDefault="00FA784F" w:rsidP="00FA784F">
      <w:pPr>
        <w:numPr>
          <w:ilvl w:val="0"/>
          <w:numId w:val="13"/>
        </w:numPr>
        <w:overflowPunct/>
        <w:autoSpaceDE/>
        <w:autoSpaceDN/>
        <w:adjustRightInd/>
        <w:textAlignment w:val="auto"/>
        <w:rPr>
          <w:rFonts w:cs="Arial"/>
          <w:szCs w:val="22"/>
        </w:rPr>
      </w:pPr>
      <w:r w:rsidRPr="00FA784F">
        <w:rPr>
          <w:rFonts w:cs="Arial"/>
          <w:szCs w:val="22"/>
        </w:rPr>
        <w:t>Post Number:</w:t>
      </w:r>
    </w:p>
    <w:p w14:paraId="595ABB53" w14:textId="574E4FF5" w:rsidR="00FA784F" w:rsidRPr="00FA784F" w:rsidRDefault="00FA784F" w:rsidP="6B0A2866">
      <w:pPr>
        <w:numPr>
          <w:ilvl w:val="0"/>
          <w:numId w:val="13"/>
        </w:numPr>
        <w:overflowPunct/>
        <w:autoSpaceDE/>
        <w:autoSpaceDN/>
        <w:adjustRightInd/>
        <w:textAlignment w:val="auto"/>
        <w:rPr>
          <w:rFonts w:cs="Arial"/>
        </w:rPr>
      </w:pPr>
      <w:r w:rsidRPr="6B0A2866">
        <w:rPr>
          <w:rFonts w:cs="Arial"/>
        </w:rPr>
        <w:t xml:space="preserve">Grade and SCP: </w:t>
      </w:r>
      <w:r>
        <w:tab/>
      </w:r>
      <w:r w:rsidRPr="6B0A2866">
        <w:rPr>
          <w:rFonts w:cs="Arial"/>
        </w:rPr>
        <w:t xml:space="preserve">Grade 2 (SCP </w:t>
      </w:r>
      <w:r w:rsidR="74AD72E6" w:rsidRPr="6B0A2866">
        <w:rPr>
          <w:rFonts w:cs="Arial"/>
        </w:rPr>
        <w:t>3</w:t>
      </w:r>
      <w:r w:rsidRPr="6B0A2866">
        <w:rPr>
          <w:rFonts w:cs="Arial"/>
        </w:rPr>
        <w:t>)</w:t>
      </w:r>
    </w:p>
    <w:p w14:paraId="44EAFD9C" w14:textId="77777777" w:rsidR="00FA784F" w:rsidRPr="00FA784F" w:rsidRDefault="00FA784F" w:rsidP="00FA784F">
      <w:pPr>
        <w:overflowPunct/>
        <w:autoSpaceDE/>
        <w:autoSpaceDN/>
        <w:adjustRightInd/>
        <w:textAlignment w:val="auto"/>
        <w:rPr>
          <w:rFonts w:cs="Arial"/>
          <w:szCs w:val="22"/>
        </w:rPr>
      </w:pPr>
    </w:p>
    <w:p w14:paraId="6C8A0CB3" w14:textId="77777777" w:rsidR="00FA784F" w:rsidRPr="00FA784F" w:rsidRDefault="00FA784F" w:rsidP="00FA784F">
      <w:pPr>
        <w:tabs>
          <w:tab w:val="center" w:pos="4153"/>
          <w:tab w:val="right" w:pos="8306"/>
        </w:tabs>
        <w:overflowPunct/>
        <w:jc w:val="center"/>
        <w:textAlignment w:val="auto"/>
        <w:rPr>
          <w:rFonts w:cs="Arial"/>
          <w:i/>
          <w:iCs/>
          <w:sz w:val="18"/>
          <w:szCs w:val="18"/>
        </w:rPr>
      </w:pPr>
      <w:r w:rsidRPr="00FA784F">
        <w:rPr>
          <w:rFonts w:cs="Arial"/>
          <w:i/>
          <w:iCs/>
          <w:sz w:val="18"/>
          <w:szCs w:val="18"/>
        </w:rPr>
        <w:t>The school is committed to safeguarding and promoting the welfare of its pupils and expects all staff and volunteers to share this commitment. All appointments are subject to an enhanced Disclosure and Barring Service (DBS) check.</w:t>
      </w:r>
    </w:p>
    <w:p w14:paraId="4B94D5A5" w14:textId="77777777" w:rsidR="00FA784F" w:rsidRPr="00FA784F" w:rsidRDefault="00FA784F" w:rsidP="004B0465">
      <w:pPr>
        <w:overflowPunct/>
        <w:autoSpaceDE/>
        <w:autoSpaceDN/>
        <w:adjustRightInd/>
        <w:jc w:val="center"/>
        <w:textAlignment w:val="auto"/>
        <w:rPr>
          <w:rFonts w:cs="Arial"/>
          <w:i/>
          <w:sz w:val="18"/>
          <w:szCs w:val="18"/>
        </w:rPr>
      </w:pPr>
    </w:p>
    <w:p w14:paraId="4585ED91" w14:textId="77777777" w:rsidR="00057F38" w:rsidRPr="00FA784F" w:rsidRDefault="00FA784F" w:rsidP="004B0465">
      <w:pPr>
        <w:overflowPunct/>
        <w:autoSpaceDE/>
        <w:autoSpaceDN/>
        <w:adjustRightInd/>
        <w:jc w:val="center"/>
        <w:textAlignment w:val="auto"/>
        <w:rPr>
          <w:rFonts w:cs="Arial"/>
          <w:i/>
          <w:sz w:val="18"/>
          <w:szCs w:val="18"/>
        </w:rPr>
      </w:pPr>
      <w:r w:rsidRPr="00FA784F">
        <w:rPr>
          <w:rFonts w:cs="Arial"/>
          <w:i/>
          <w:sz w:val="18"/>
          <w:szCs w:val="18"/>
        </w:rPr>
        <w:t>All support staff posts are subject to the Asylum and Immigration requirements</w:t>
      </w:r>
      <w:bookmarkEnd w:id="0"/>
    </w:p>
    <w:p w14:paraId="3DEEC669" w14:textId="77777777" w:rsidR="00FA784F" w:rsidRPr="00FA784F" w:rsidRDefault="00FA784F" w:rsidP="00FA784F">
      <w:pPr>
        <w:overflowPunct/>
        <w:autoSpaceDE/>
        <w:autoSpaceDN/>
        <w:adjustRightInd/>
        <w:textAlignment w:val="auto"/>
        <w:rPr>
          <w:rFonts w:cs="Arial"/>
          <w:szCs w:val="22"/>
        </w:rPr>
      </w:pPr>
    </w:p>
    <w:p w14:paraId="045D12C4" w14:textId="77777777" w:rsidR="00057F38" w:rsidRPr="00D820E1" w:rsidRDefault="00057F38" w:rsidP="00057F38">
      <w:pPr>
        <w:pBdr>
          <w:top w:val="single" w:sz="4" w:space="0" w:color="000000"/>
          <w:left w:val="single" w:sz="4" w:space="4" w:color="000000"/>
          <w:bottom w:val="single" w:sz="4" w:space="1" w:color="000000"/>
          <w:right w:val="single" w:sz="4" w:space="4" w:color="000000"/>
        </w:pBdr>
        <w:shd w:val="clear" w:color="auto" w:fill="F3F3F3"/>
        <w:overflowPunct/>
        <w:autoSpaceDE/>
        <w:autoSpaceDN/>
        <w:adjustRightInd/>
        <w:textAlignment w:val="auto"/>
        <w:outlineLvl w:val="0"/>
        <w:rPr>
          <w:rFonts w:cs="Arial"/>
          <w:b/>
          <w:color w:val="000000"/>
          <w:szCs w:val="22"/>
        </w:rPr>
      </w:pPr>
      <w:r w:rsidRPr="00D820E1">
        <w:rPr>
          <w:rFonts w:cs="Arial"/>
          <w:b/>
          <w:color w:val="000000"/>
          <w:szCs w:val="22"/>
        </w:rPr>
        <w:t>Purpose of Post</w:t>
      </w:r>
    </w:p>
    <w:p w14:paraId="3656B9AB" w14:textId="77777777" w:rsidR="00DA0763" w:rsidRPr="00D820E1" w:rsidRDefault="00DA0763" w:rsidP="00DA0763">
      <w:pPr>
        <w:pStyle w:val="Heading1"/>
        <w:jc w:val="left"/>
        <w:rPr>
          <w:b w:val="0"/>
          <w:szCs w:val="22"/>
        </w:rPr>
      </w:pPr>
    </w:p>
    <w:p w14:paraId="77418700" w14:textId="1A3955C6" w:rsidR="00DA0763" w:rsidRPr="00D820E1" w:rsidRDefault="00FD0ECC" w:rsidP="00A77A20">
      <w:pPr>
        <w:rPr>
          <w:szCs w:val="22"/>
        </w:rPr>
      </w:pPr>
      <w:r>
        <w:rPr>
          <w:szCs w:val="22"/>
        </w:rPr>
        <w:t>The postholder will be responsible for collecting all necessary items and meals from Baschurch School kitchen and transporting them to Myddle School. At Myddle School you will be responsible for setting up, loading the hot trolley and serving the children. Followed by bringing everything back to Baschurch kitchen to be washed up.</w:t>
      </w:r>
    </w:p>
    <w:p w14:paraId="45FB0818" w14:textId="77777777" w:rsidR="008F6940" w:rsidRPr="00D820E1" w:rsidRDefault="008F6940" w:rsidP="00EB1438">
      <w:pPr>
        <w:tabs>
          <w:tab w:val="left" w:pos="8763"/>
          <w:tab w:val="left" w:pos="8800"/>
        </w:tabs>
        <w:rPr>
          <w:szCs w:val="22"/>
        </w:rPr>
      </w:pPr>
    </w:p>
    <w:p w14:paraId="3C1F4906" w14:textId="77777777" w:rsidR="00057F38" w:rsidRPr="00D820E1" w:rsidRDefault="00057F38" w:rsidP="00057F38">
      <w:pPr>
        <w:pBdr>
          <w:top w:val="single" w:sz="4" w:space="0" w:color="000000"/>
          <w:left w:val="single" w:sz="4" w:space="4" w:color="000000"/>
          <w:bottom w:val="single" w:sz="4" w:space="1" w:color="000000"/>
          <w:right w:val="single" w:sz="4" w:space="4" w:color="000000"/>
        </w:pBdr>
        <w:shd w:val="clear" w:color="auto" w:fill="F3F3F3"/>
        <w:overflowPunct/>
        <w:autoSpaceDE/>
        <w:autoSpaceDN/>
        <w:adjustRightInd/>
        <w:textAlignment w:val="auto"/>
        <w:outlineLvl w:val="0"/>
        <w:rPr>
          <w:rFonts w:cs="Arial"/>
          <w:b/>
          <w:color w:val="000000"/>
          <w:szCs w:val="22"/>
        </w:rPr>
      </w:pPr>
      <w:r w:rsidRPr="00D820E1">
        <w:rPr>
          <w:rFonts w:cs="Arial"/>
          <w:b/>
          <w:color w:val="000000"/>
          <w:szCs w:val="22"/>
        </w:rPr>
        <w:t>Principal Duties and Responsibilities</w:t>
      </w:r>
    </w:p>
    <w:p w14:paraId="049F31CB" w14:textId="77777777" w:rsidR="00102D59" w:rsidRPr="00D820E1" w:rsidRDefault="00102D59" w:rsidP="00102D59">
      <w:pPr>
        <w:rPr>
          <w:b/>
          <w:szCs w:val="22"/>
        </w:rPr>
      </w:pPr>
    </w:p>
    <w:p w14:paraId="5D801FE7" w14:textId="77777777" w:rsidR="004577DF" w:rsidRPr="00FA784F" w:rsidRDefault="004577DF" w:rsidP="00FA784F">
      <w:pPr>
        <w:numPr>
          <w:ilvl w:val="0"/>
          <w:numId w:val="14"/>
        </w:numPr>
        <w:rPr>
          <w:b/>
          <w:szCs w:val="22"/>
        </w:rPr>
      </w:pPr>
      <w:r w:rsidRPr="00FA784F">
        <w:rPr>
          <w:b/>
          <w:szCs w:val="22"/>
        </w:rPr>
        <w:t>Operational</w:t>
      </w:r>
      <w:r w:rsidR="00FA784F" w:rsidRPr="00FA784F">
        <w:rPr>
          <w:b/>
          <w:szCs w:val="22"/>
        </w:rPr>
        <w:t xml:space="preserve"> Tasks</w:t>
      </w:r>
    </w:p>
    <w:p w14:paraId="53128261" w14:textId="77777777" w:rsidR="004577DF" w:rsidRPr="00D820E1" w:rsidRDefault="004577DF" w:rsidP="004577DF">
      <w:pPr>
        <w:ind w:left="360"/>
        <w:rPr>
          <w:szCs w:val="22"/>
          <w:u w:val="single"/>
        </w:rPr>
      </w:pPr>
    </w:p>
    <w:p w14:paraId="5A23D2D3" w14:textId="0283FF07" w:rsidR="004577DF" w:rsidRPr="00D820E1" w:rsidRDefault="004577DF" w:rsidP="004577DF">
      <w:pPr>
        <w:ind w:left="360"/>
        <w:rPr>
          <w:szCs w:val="22"/>
        </w:rPr>
      </w:pPr>
    </w:p>
    <w:p w14:paraId="62486C05" w14:textId="77777777" w:rsidR="004577DF" w:rsidRPr="00D820E1" w:rsidRDefault="004577DF" w:rsidP="004577DF">
      <w:pPr>
        <w:ind w:left="360"/>
        <w:rPr>
          <w:szCs w:val="22"/>
        </w:rPr>
      </w:pPr>
    </w:p>
    <w:p w14:paraId="619F316B" w14:textId="12262356" w:rsidR="004577DF" w:rsidRPr="00D820E1" w:rsidRDefault="00482498" w:rsidP="008034C7">
      <w:pPr>
        <w:numPr>
          <w:ilvl w:val="0"/>
          <w:numId w:val="15"/>
        </w:numPr>
        <w:tabs>
          <w:tab w:val="clear" w:pos="1080"/>
          <w:tab w:val="num" w:pos="709"/>
        </w:tabs>
        <w:ind w:hanging="796"/>
        <w:jc w:val="both"/>
        <w:rPr>
          <w:szCs w:val="22"/>
        </w:rPr>
      </w:pPr>
      <w:r>
        <w:rPr>
          <w:szCs w:val="22"/>
        </w:rPr>
        <w:t>Collect the meals and utensils from Baschurch kitchen</w:t>
      </w:r>
    </w:p>
    <w:p w14:paraId="41020E6C" w14:textId="57A2E513" w:rsidR="004577DF" w:rsidRDefault="00482498" w:rsidP="008034C7">
      <w:pPr>
        <w:numPr>
          <w:ilvl w:val="0"/>
          <w:numId w:val="15"/>
        </w:numPr>
        <w:tabs>
          <w:tab w:val="clear" w:pos="1080"/>
          <w:tab w:val="num" w:pos="709"/>
        </w:tabs>
        <w:ind w:hanging="796"/>
        <w:jc w:val="both"/>
        <w:rPr>
          <w:szCs w:val="22"/>
        </w:rPr>
      </w:pPr>
      <w:r>
        <w:rPr>
          <w:szCs w:val="22"/>
        </w:rPr>
        <w:t>Transport the meals and equipment to Myddle Primary School using your own vehicle.</w:t>
      </w:r>
    </w:p>
    <w:p w14:paraId="68288240" w14:textId="6D8A8C5F" w:rsidR="00711F3F" w:rsidRDefault="00711F3F" w:rsidP="008034C7">
      <w:pPr>
        <w:numPr>
          <w:ilvl w:val="0"/>
          <w:numId w:val="15"/>
        </w:numPr>
        <w:tabs>
          <w:tab w:val="clear" w:pos="1080"/>
          <w:tab w:val="num" w:pos="709"/>
        </w:tabs>
        <w:ind w:hanging="796"/>
        <w:jc w:val="both"/>
        <w:rPr>
          <w:szCs w:val="22"/>
        </w:rPr>
      </w:pPr>
      <w:r>
        <w:rPr>
          <w:szCs w:val="22"/>
        </w:rPr>
        <w:t>Mileage 3.5 miles each way for which you will be reimbursed.</w:t>
      </w:r>
    </w:p>
    <w:p w14:paraId="7BED3AD9" w14:textId="36D26451" w:rsidR="00482498" w:rsidRPr="00D820E1" w:rsidRDefault="00293D6D" w:rsidP="008034C7">
      <w:pPr>
        <w:numPr>
          <w:ilvl w:val="0"/>
          <w:numId w:val="15"/>
        </w:numPr>
        <w:tabs>
          <w:tab w:val="clear" w:pos="1080"/>
          <w:tab w:val="num" w:pos="709"/>
        </w:tabs>
        <w:ind w:hanging="796"/>
        <w:jc w:val="both"/>
        <w:rPr>
          <w:szCs w:val="22"/>
        </w:rPr>
      </w:pPr>
      <w:r>
        <w:rPr>
          <w:szCs w:val="22"/>
        </w:rPr>
        <w:t>T</w:t>
      </w:r>
      <w:r w:rsidR="00482498">
        <w:rPr>
          <w:szCs w:val="22"/>
        </w:rPr>
        <w:t>ranspo</w:t>
      </w:r>
      <w:r>
        <w:rPr>
          <w:szCs w:val="22"/>
        </w:rPr>
        <w:t>rt the food thermal box</w:t>
      </w:r>
      <w:r w:rsidR="00A6752E">
        <w:rPr>
          <w:szCs w:val="22"/>
        </w:rPr>
        <w:t>es and equipment</w:t>
      </w:r>
      <w:r>
        <w:rPr>
          <w:szCs w:val="22"/>
        </w:rPr>
        <w:t xml:space="preserve"> using the trolley provided.</w:t>
      </w:r>
    </w:p>
    <w:p w14:paraId="00BB8BED" w14:textId="0D34ED8A" w:rsidR="004577DF" w:rsidRDefault="00482498" w:rsidP="008034C7">
      <w:pPr>
        <w:numPr>
          <w:ilvl w:val="0"/>
          <w:numId w:val="15"/>
        </w:numPr>
        <w:tabs>
          <w:tab w:val="clear" w:pos="1080"/>
          <w:tab w:val="num" w:pos="709"/>
        </w:tabs>
        <w:ind w:hanging="796"/>
        <w:jc w:val="both"/>
        <w:rPr>
          <w:szCs w:val="22"/>
        </w:rPr>
      </w:pPr>
      <w:r>
        <w:rPr>
          <w:szCs w:val="22"/>
        </w:rPr>
        <w:t>Set up the hot trolley for serving lunches and salad and dessert table.</w:t>
      </w:r>
    </w:p>
    <w:p w14:paraId="7D631D78" w14:textId="08FAF767" w:rsidR="00293D6D" w:rsidRDefault="00293D6D" w:rsidP="008034C7">
      <w:pPr>
        <w:numPr>
          <w:ilvl w:val="0"/>
          <w:numId w:val="15"/>
        </w:numPr>
        <w:tabs>
          <w:tab w:val="clear" w:pos="1080"/>
          <w:tab w:val="num" w:pos="709"/>
        </w:tabs>
        <w:ind w:hanging="796"/>
        <w:jc w:val="both"/>
        <w:rPr>
          <w:szCs w:val="22"/>
        </w:rPr>
      </w:pPr>
      <w:r>
        <w:rPr>
          <w:szCs w:val="22"/>
        </w:rPr>
        <w:t>Ensure food temperatures are taken and recorded.</w:t>
      </w:r>
    </w:p>
    <w:p w14:paraId="2FAD1EC9" w14:textId="0FD7EC52" w:rsidR="00482498" w:rsidRDefault="00482498" w:rsidP="008034C7">
      <w:pPr>
        <w:numPr>
          <w:ilvl w:val="0"/>
          <w:numId w:val="15"/>
        </w:numPr>
        <w:tabs>
          <w:tab w:val="clear" w:pos="1080"/>
          <w:tab w:val="num" w:pos="709"/>
        </w:tabs>
        <w:ind w:hanging="796"/>
        <w:jc w:val="both"/>
        <w:rPr>
          <w:szCs w:val="22"/>
        </w:rPr>
      </w:pPr>
      <w:r>
        <w:rPr>
          <w:szCs w:val="22"/>
        </w:rPr>
        <w:t>Serve the lunches to children &amp; staff.</w:t>
      </w:r>
      <w:r w:rsidR="00711F3F">
        <w:rPr>
          <w:szCs w:val="22"/>
        </w:rPr>
        <w:t xml:space="preserve"> Encourage pupils to try new food and have a healthy </w:t>
      </w:r>
      <w:r w:rsidR="00403D57">
        <w:rPr>
          <w:szCs w:val="22"/>
        </w:rPr>
        <w:t>diet.</w:t>
      </w:r>
      <w:r w:rsidR="00A6752E">
        <w:rPr>
          <w:szCs w:val="22"/>
        </w:rPr>
        <w:t xml:space="preserve"> </w:t>
      </w:r>
    </w:p>
    <w:p w14:paraId="6991D00A" w14:textId="5552661A" w:rsidR="00A6752E" w:rsidRDefault="00A6752E" w:rsidP="008034C7">
      <w:pPr>
        <w:numPr>
          <w:ilvl w:val="0"/>
          <w:numId w:val="15"/>
        </w:numPr>
        <w:tabs>
          <w:tab w:val="clear" w:pos="1080"/>
          <w:tab w:val="num" w:pos="709"/>
        </w:tabs>
        <w:ind w:hanging="796"/>
        <w:jc w:val="both"/>
        <w:rPr>
          <w:szCs w:val="22"/>
        </w:rPr>
      </w:pPr>
      <w:r>
        <w:rPr>
          <w:szCs w:val="22"/>
        </w:rPr>
        <w:t>Be aware of any children with food allergies/intolerances</w:t>
      </w:r>
    </w:p>
    <w:p w14:paraId="3D8766A2" w14:textId="23364EFA" w:rsidR="00293D6D" w:rsidRDefault="00293D6D" w:rsidP="008034C7">
      <w:pPr>
        <w:numPr>
          <w:ilvl w:val="0"/>
          <w:numId w:val="15"/>
        </w:numPr>
        <w:tabs>
          <w:tab w:val="clear" w:pos="1080"/>
          <w:tab w:val="num" w:pos="709"/>
        </w:tabs>
        <w:ind w:hanging="796"/>
        <w:jc w:val="both"/>
        <w:rPr>
          <w:szCs w:val="22"/>
        </w:rPr>
      </w:pPr>
      <w:r>
        <w:rPr>
          <w:szCs w:val="22"/>
        </w:rPr>
        <w:t>After lunch pack away the equipment and utensils.</w:t>
      </w:r>
    </w:p>
    <w:p w14:paraId="608135DA" w14:textId="0B275751" w:rsidR="00293D6D" w:rsidRDefault="00293D6D" w:rsidP="008034C7">
      <w:pPr>
        <w:numPr>
          <w:ilvl w:val="0"/>
          <w:numId w:val="15"/>
        </w:numPr>
        <w:tabs>
          <w:tab w:val="clear" w:pos="1080"/>
          <w:tab w:val="num" w:pos="709"/>
        </w:tabs>
        <w:ind w:hanging="796"/>
        <w:jc w:val="both"/>
        <w:rPr>
          <w:szCs w:val="22"/>
        </w:rPr>
      </w:pPr>
      <w:r>
        <w:rPr>
          <w:szCs w:val="22"/>
        </w:rPr>
        <w:t xml:space="preserve">Clean the hot trolley and service area </w:t>
      </w:r>
    </w:p>
    <w:p w14:paraId="7254E611" w14:textId="711EC086" w:rsidR="00711F3F" w:rsidRDefault="00711F3F" w:rsidP="008034C7">
      <w:pPr>
        <w:numPr>
          <w:ilvl w:val="0"/>
          <w:numId w:val="15"/>
        </w:numPr>
        <w:tabs>
          <w:tab w:val="clear" w:pos="1080"/>
          <w:tab w:val="num" w:pos="709"/>
        </w:tabs>
        <w:ind w:hanging="796"/>
        <w:jc w:val="both"/>
        <w:rPr>
          <w:szCs w:val="22"/>
        </w:rPr>
      </w:pPr>
      <w:r>
        <w:rPr>
          <w:szCs w:val="22"/>
        </w:rPr>
        <w:t>Return equipment and dishes to Baschurch Primary</w:t>
      </w:r>
      <w:r w:rsidR="00A6752E">
        <w:rPr>
          <w:szCs w:val="22"/>
        </w:rPr>
        <w:t xml:space="preserve"> and assist where appropriate</w:t>
      </w:r>
      <w:bookmarkStart w:id="1" w:name="_GoBack"/>
      <w:bookmarkEnd w:id="1"/>
      <w:r>
        <w:rPr>
          <w:szCs w:val="22"/>
        </w:rPr>
        <w:t>.</w:t>
      </w:r>
    </w:p>
    <w:p w14:paraId="4FFA366F" w14:textId="1762FF57" w:rsidR="00482498" w:rsidRPr="00D820E1" w:rsidRDefault="00482498" w:rsidP="008034C7">
      <w:pPr>
        <w:numPr>
          <w:ilvl w:val="0"/>
          <w:numId w:val="15"/>
        </w:numPr>
        <w:tabs>
          <w:tab w:val="clear" w:pos="1080"/>
          <w:tab w:val="num" w:pos="709"/>
        </w:tabs>
        <w:ind w:hanging="796"/>
        <w:jc w:val="both"/>
        <w:rPr>
          <w:szCs w:val="22"/>
        </w:rPr>
      </w:pPr>
      <w:r>
        <w:rPr>
          <w:szCs w:val="22"/>
        </w:rPr>
        <w:t>Attend training courses.</w:t>
      </w:r>
    </w:p>
    <w:p w14:paraId="4101652C" w14:textId="77777777" w:rsidR="004577DF" w:rsidRPr="00D820E1" w:rsidRDefault="004577DF" w:rsidP="004577DF">
      <w:pPr>
        <w:rPr>
          <w:szCs w:val="22"/>
        </w:rPr>
      </w:pPr>
    </w:p>
    <w:p w14:paraId="6B1D6EA2" w14:textId="77777777" w:rsidR="004577DF" w:rsidRPr="00D820E1" w:rsidRDefault="004577DF" w:rsidP="004577DF">
      <w:pPr>
        <w:rPr>
          <w:szCs w:val="22"/>
        </w:rPr>
      </w:pPr>
      <w:r w:rsidRPr="00D820E1">
        <w:rPr>
          <w:szCs w:val="22"/>
        </w:rPr>
        <w:t xml:space="preserve">     Maintenance of hygiene;</w:t>
      </w:r>
    </w:p>
    <w:p w14:paraId="4B99056E" w14:textId="77777777" w:rsidR="004577DF" w:rsidRPr="00D820E1" w:rsidRDefault="004577DF" w:rsidP="004577DF">
      <w:pPr>
        <w:rPr>
          <w:szCs w:val="22"/>
        </w:rPr>
      </w:pPr>
    </w:p>
    <w:p w14:paraId="75975CEF" w14:textId="0EA25DD8" w:rsidR="004577DF" w:rsidRPr="00D820E1" w:rsidRDefault="00711F3F" w:rsidP="00DE1AD9">
      <w:pPr>
        <w:numPr>
          <w:ilvl w:val="0"/>
          <w:numId w:val="16"/>
        </w:numPr>
        <w:tabs>
          <w:tab w:val="clear" w:pos="1080"/>
          <w:tab w:val="num" w:pos="720"/>
        </w:tabs>
        <w:ind w:left="709" w:hanging="425"/>
        <w:jc w:val="both"/>
        <w:rPr>
          <w:szCs w:val="22"/>
        </w:rPr>
      </w:pPr>
      <w:r>
        <w:rPr>
          <w:szCs w:val="22"/>
        </w:rPr>
        <w:t xml:space="preserve">Ensure tasks are carried out in line with Food Hygiene and Health &amp; Safety Legislation. </w:t>
      </w:r>
    </w:p>
    <w:p w14:paraId="7F22354E" w14:textId="739CB7C7" w:rsidR="004577DF" w:rsidRDefault="004577DF" w:rsidP="00DE1AD9">
      <w:pPr>
        <w:numPr>
          <w:ilvl w:val="0"/>
          <w:numId w:val="16"/>
        </w:numPr>
        <w:tabs>
          <w:tab w:val="clear" w:pos="1080"/>
          <w:tab w:val="num" w:pos="720"/>
        </w:tabs>
        <w:ind w:left="709" w:hanging="425"/>
        <w:jc w:val="both"/>
        <w:rPr>
          <w:szCs w:val="22"/>
        </w:rPr>
      </w:pPr>
      <w:r w:rsidRPr="00D820E1">
        <w:rPr>
          <w:szCs w:val="22"/>
        </w:rPr>
        <w:t>Ensure that clean and dirty processes are kept separate</w:t>
      </w:r>
      <w:r w:rsidR="00711F3F">
        <w:rPr>
          <w:szCs w:val="22"/>
        </w:rPr>
        <w:t xml:space="preserve"> and ensure the safe storage of food provisions and equipment.</w:t>
      </w:r>
    </w:p>
    <w:p w14:paraId="20666A6D" w14:textId="77777777" w:rsidR="00403D57" w:rsidRPr="00D820E1" w:rsidRDefault="00403D57" w:rsidP="00403D57">
      <w:pPr>
        <w:ind w:left="709"/>
        <w:jc w:val="both"/>
        <w:rPr>
          <w:szCs w:val="22"/>
        </w:rPr>
      </w:pPr>
    </w:p>
    <w:p w14:paraId="1299C43A" w14:textId="64E3DDC2" w:rsidR="004577DF" w:rsidRDefault="00403D57" w:rsidP="004577DF">
      <w:pPr>
        <w:rPr>
          <w:szCs w:val="22"/>
        </w:rPr>
      </w:pPr>
      <w:r>
        <w:rPr>
          <w:szCs w:val="22"/>
        </w:rPr>
        <w:t xml:space="preserve">    Working Environment</w:t>
      </w:r>
    </w:p>
    <w:p w14:paraId="5EE0E1A6" w14:textId="77777777" w:rsidR="00403D57" w:rsidRDefault="00403D57" w:rsidP="004577DF">
      <w:pPr>
        <w:rPr>
          <w:szCs w:val="22"/>
        </w:rPr>
      </w:pPr>
    </w:p>
    <w:p w14:paraId="79C2220D" w14:textId="503E70B6" w:rsidR="00403D57" w:rsidRDefault="00403D57" w:rsidP="004577DF">
      <w:pPr>
        <w:rPr>
          <w:szCs w:val="22"/>
        </w:rPr>
      </w:pPr>
    </w:p>
    <w:p w14:paraId="0C15F4EC" w14:textId="72504806" w:rsidR="00403D57" w:rsidRDefault="00403D57" w:rsidP="00403D57">
      <w:pPr>
        <w:rPr>
          <w:szCs w:val="22"/>
        </w:rPr>
      </w:pPr>
      <w:r w:rsidRPr="00403D57">
        <w:rPr>
          <w:szCs w:val="22"/>
        </w:rPr>
        <w:t>Based within a school commercial kitchen- adverse to hot conditions in the summer and cold in the winter due to the opening and closing of door</w:t>
      </w:r>
      <w:r w:rsidR="004E1C3C">
        <w:rPr>
          <w:szCs w:val="22"/>
        </w:rPr>
        <w:t>s</w:t>
      </w:r>
      <w:r w:rsidRPr="00403D57">
        <w:rPr>
          <w:szCs w:val="22"/>
        </w:rPr>
        <w:t>. Will need to handle hot and cold food.</w:t>
      </w:r>
    </w:p>
    <w:p w14:paraId="5DEF8253" w14:textId="77777777" w:rsidR="00403D57" w:rsidRDefault="00403D57" w:rsidP="00403D57">
      <w:pPr>
        <w:rPr>
          <w:szCs w:val="22"/>
        </w:rPr>
      </w:pPr>
    </w:p>
    <w:p w14:paraId="14E1F36F" w14:textId="54E70C68" w:rsidR="00403D57" w:rsidRDefault="00403D57" w:rsidP="00403D57">
      <w:pPr>
        <w:rPr>
          <w:szCs w:val="22"/>
        </w:rPr>
      </w:pPr>
      <w:r>
        <w:rPr>
          <w:szCs w:val="22"/>
        </w:rPr>
        <w:t>Physical Demands</w:t>
      </w:r>
    </w:p>
    <w:p w14:paraId="6084A9EC" w14:textId="77777777" w:rsidR="00403D57" w:rsidRDefault="00403D57" w:rsidP="00403D57">
      <w:pPr>
        <w:rPr>
          <w:szCs w:val="22"/>
        </w:rPr>
      </w:pPr>
    </w:p>
    <w:p w14:paraId="738DA745" w14:textId="470A1E06" w:rsidR="00403D57" w:rsidRDefault="00403D57" w:rsidP="00403D57">
      <w:pPr>
        <w:pStyle w:val="ListParagraph"/>
        <w:numPr>
          <w:ilvl w:val="0"/>
          <w:numId w:val="21"/>
        </w:numPr>
        <w:rPr>
          <w:szCs w:val="22"/>
        </w:rPr>
      </w:pPr>
      <w:r>
        <w:rPr>
          <w:szCs w:val="22"/>
        </w:rPr>
        <w:t>The post holder will be standing and driving</w:t>
      </w:r>
    </w:p>
    <w:p w14:paraId="1B9DF43D" w14:textId="7FF2224B" w:rsidR="00403D57" w:rsidRPr="00403D57" w:rsidRDefault="00403D57" w:rsidP="00403D57">
      <w:pPr>
        <w:pStyle w:val="ListParagraph"/>
        <w:numPr>
          <w:ilvl w:val="0"/>
          <w:numId w:val="21"/>
        </w:numPr>
        <w:rPr>
          <w:szCs w:val="22"/>
        </w:rPr>
      </w:pPr>
      <w:r>
        <w:rPr>
          <w:szCs w:val="22"/>
        </w:rPr>
        <w:t>The post holder is subject to a variety of physical demands including pushing and moving mobile food trolleys, other trolleys to service points plus clearing and cleaning the hot trolley are servery area.</w:t>
      </w:r>
    </w:p>
    <w:p w14:paraId="3461D779" w14:textId="271FEF4D" w:rsidR="004577DF" w:rsidRPr="00D820E1" w:rsidRDefault="004577DF" w:rsidP="004577DF">
      <w:pPr>
        <w:rPr>
          <w:szCs w:val="22"/>
        </w:rPr>
      </w:pPr>
      <w:r w:rsidRPr="00D820E1">
        <w:rPr>
          <w:szCs w:val="22"/>
        </w:rPr>
        <w:t xml:space="preserve">      </w:t>
      </w:r>
    </w:p>
    <w:p w14:paraId="642EEBF6" w14:textId="77777777" w:rsidR="004577DF" w:rsidRPr="00FA784F" w:rsidRDefault="00FA784F" w:rsidP="00FA784F">
      <w:pPr>
        <w:numPr>
          <w:ilvl w:val="0"/>
          <w:numId w:val="14"/>
        </w:numPr>
        <w:rPr>
          <w:b/>
          <w:szCs w:val="22"/>
        </w:rPr>
      </w:pPr>
      <w:r w:rsidRPr="00FA784F">
        <w:rPr>
          <w:b/>
          <w:szCs w:val="22"/>
        </w:rPr>
        <w:t xml:space="preserve">Resources </w:t>
      </w:r>
      <w:r w:rsidR="004577DF" w:rsidRPr="00FA784F">
        <w:rPr>
          <w:b/>
          <w:szCs w:val="22"/>
        </w:rPr>
        <w:t>T</w:t>
      </w:r>
      <w:r w:rsidRPr="00FA784F">
        <w:rPr>
          <w:b/>
          <w:szCs w:val="22"/>
        </w:rPr>
        <w:t>asks</w:t>
      </w:r>
    </w:p>
    <w:p w14:paraId="3CF2D8B6" w14:textId="77777777" w:rsidR="004577DF" w:rsidRPr="00D820E1" w:rsidRDefault="004577DF" w:rsidP="004577DF">
      <w:pPr>
        <w:rPr>
          <w:szCs w:val="22"/>
          <w:u w:val="single"/>
        </w:rPr>
      </w:pPr>
    </w:p>
    <w:p w14:paraId="0DC424B5" w14:textId="77777777" w:rsidR="004577DF" w:rsidRPr="00D820E1" w:rsidRDefault="004577DF" w:rsidP="00DE1AD9">
      <w:pPr>
        <w:numPr>
          <w:ilvl w:val="0"/>
          <w:numId w:val="4"/>
        </w:numPr>
        <w:tabs>
          <w:tab w:val="clear" w:pos="1059"/>
          <w:tab w:val="num" w:pos="709"/>
        </w:tabs>
        <w:ind w:left="709" w:hanging="425"/>
        <w:jc w:val="both"/>
        <w:rPr>
          <w:szCs w:val="22"/>
        </w:rPr>
      </w:pPr>
      <w:r w:rsidRPr="00D820E1">
        <w:rPr>
          <w:szCs w:val="22"/>
        </w:rPr>
        <w:t>Ensure the maintenance of a clean and orderly working environment.</w:t>
      </w:r>
    </w:p>
    <w:p w14:paraId="651EE2C6" w14:textId="77777777" w:rsidR="004577DF" w:rsidRPr="00D820E1" w:rsidRDefault="004577DF" w:rsidP="00DE1AD9">
      <w:pPr>
        <w:numPr>
          <w:ilvl w:val="0"/>
          <w:numId w:val="4"/>
        </w:numPr>
        <w:tabs>
          <w:tab w:val="clear" w:pos="1059"/>
          <w:tab w:val="num" w:pos="709"/>
        </w:tabs>
        <w:ind w:left="709" w:hanging="425"/>
        <w:jc w:val="both"/>
        <w:rPr>
          <w:szCs w:val="22"/>
        </w:rPr>
      </w:pPr>
      <w:r w:rsidRPr="00D820E1">
        <w:rPr>
          <w:szCs w:val="22"/>
        </w:rPr>
        <w:t>Timely and accurate preparation of routine equipment /resources / materials as set out in instructions.</w:t>
      </w:r>
    </w:p>
    <w:p w14:paraId="39853B72" w14:textId="77777777" w:rsidR="004577DF" w:rsidRPr="00D820E1" w:rsidRDefault="004577DF" w:rsidP="00DE1AD9">
      <w:pPr>
        <w:numPr>
          <w:ilvl w:val="0"/>
          <w:numId w:val="4"/>
        </w:numPr>
        <w:tabs>
          <w:tab w:val="clear" w:pos="1059"/>
          <w:tab w:val="num" w:pos="709"/>
        </w:tabs>
        <w:ind w:left="709" w:hanging="425"/>
        <w:jc w:val="both"/>
        <w:rPr>
          <w:szCs w:val="22"/>
        </w:rPr>
      </w:pPr>
      <w:r w:rsidRPr="00D820E1">
        <w:rPr>
          <w:szCs w:val="22"/>
        </w:rPr>
        <w:t>Undertake basic record keeping as directed.</w:t>
      </w:r>
    </w:p>
    <w:p w14:paraId="762A6ED5" w14:textId="77777777" w:rsidR="004577DF" w:rsidRPr="00D820E1" w:rsidRDefault="004577DF" w:rsidP="00DE1AD9">
      <w:pPr>
        <w:numPr>
          <w:ilvl w:val="0"/>
          <w:numId w:val="4"/>
        </w:numPr>
        <w:tabs>
          <w:tab w:val="clear" w:pos="1059"/>
          <w:tab w:val="num" w:pos="709"/>
        </w:tabs>
        <w:ind w:left="709" w:hanging="425"/>
        <w:jc w:val="both"/>
        <w:rPr>
          <w:szCs w:val="22"/>
        </w:rPr>
      </w:pPr>
      <w:r w:rsidRPr="00D820E1">
        <w:rPr>
          <w:szCs w:val="22"/>
        </w:rPr>
        <w:t>Refill and replace consumables.</w:t>
      </w:r>
    </w:p>
    <w:p w14:paraId="065FBAB1" w14:textId="77777777" w:rsidR="004577DF" w:rsidRPr="00D820E1" w:rsidRDefault="004577DF" w:rsidP="00DE1AD9">
      <w:pPr>
        <w:numPr>
          <w:ilvl w:val="0"/>
          <w:numId w:val="4"/>
        </w:numPr>
        <w:tabs>
          <w:tab w:val="clear" w:pos="1059"/>
          <w:tab w:val="num" w:pos="709"/>
        </w:tabs>
        <w:ind w:left="709" w:hanging="425"/>
        <w:jc w:val="both"/>
        <w:rPr>
          <w:szCs w:val="22"/>
        </w:rPr>
      </w:pPr>
      <w:r w:rsidRPr="00D820E1">
        <w:rPr>
          <w:szCs w:val="22"/>
        </w:rPr>
        <w:t>Report faulty equipment and other maintenance requirements to appropriate person.</w:t>
      </w:r>
    </w:p>
    <w:p w14:paraId="64F58146" w14:textId="77777777" w:rsidR="004577DF" w:rsidRPr="00D820E1" w:rsidRDefault="004577DF" w:rsidP="00DE1AD9">
      <w:pPr>
        <w:numPr>
          <w:ilvl w:val="0"/>
          <w:numId w:val="4"/>
        </w:numPr>
        <w:tabs>
          <w:tab w:val="clear" w:pos="1059"/>
          <w:tab w:val="num" w:pos="709"/>
        </w:tabs>
        <w:ind w:left="709" w:hanging="425"/>
        <w:jc w:val="both"/>
        <w:rPr>
          <w:szCs w:val="22"/>
        </w:rPr>
      </w:pPr>
      <w:r w:rsidRPr="00D820E1">
        <w:rPr>
          <w:szCs w:val="22"/>
        </w:rPr>
        <w:t>Comply with school security arrangements i.e. securing entrances / exits as appropriate and reporting potential security breaches.</w:t>
      </w:r>
    </w:p>
    <w:p w14:paraId="482F7B34" w14:textId="77777777" w:rsidR="004577DF" w:rsidRPr="00D820E1" w:rsidRDefault="004577DF" w:rsidP="00DE1AD9">
      <w:pPr>
        <w:numPr>
          <w:ilvl w:val="0"/>
          <w:numId w:val="4"/>
        </w:numPr>
        <w:tabs>
          <w:tab w:val="clear" w:pos="1059"/>
          <w:tab w:val="num" w:pos="709"/>
        </w:tabs>
        <w:ind w:left="709" w:hanging="425"/>
        <w:jc w:val="both"/>
        <w:rPr>
          <w:szCs w:val="22"/>
        </w:rPr>
      </w:pPr>
      <w:r w:rsidRPr="00D820E1">
        <w:rPr>
          <w:szCs w:val="22"/>
        </w:rPr>
        <w:t>Ensure lights and other equipment is switched off as appropriate.</w:t>
      </w:r>
    </w:p>
    <w:p w14:paraId="0FB78278" w14:textId="77777777" w:rsidR="004577DF" w:rsidRPr="00D820E1" w:rsidRDefault="004577DF" w:rsidP="004577DF">
      <w:pPr>
        <w:ind w:left="699"/>
        <w:jc w:val="both"/>
        <w:rPr>
          <w:szCs w:val="22"/>
        </w:rPr>
      </w:pPr>
    </w:p>
    <w:p w14:paraId="30481B32" w14:textId="77777777" w:rsidR="004577DF" w:rsidRPr="00FA784F" w:rsidRDefault="004577DF" w:rsidP="00FA784F">
      <w:pPr>
        <w:numPr>
          <w:ilvl w:val="0"/>
          <w:numId w:val="14"/>
        </w:numPr>
        <w:jc w:val="both"/>
        <w:rPr>
          <w:b/>
          <w:szCs w:val="22"/>
        </w:rPr>
      </w:pPr>
      <w:r w:rsidRPr="00FA784F">
        <w:rPr>
          <w:b/>
          <w:szCs w:val="22"/>
        </w:rPr>
        <w:t>Organisation</w:t>
      </w:r>
      <w:r w:rsidR="00FA784F" w:rsidRPr="00FA784F">
        <w:rPr>
          <w:b/>
          <w:szCs w:val="22"/>
        </w:rPr>
        <w:t xml:space="preserve"> </w:t>
      </w:r>
      <w:r w:rsidR="00FA784F">
        <w:rPr>
          <w:b/>
          <w:szCs w:val="22"/>
        </w:rPr>
        <w:t>T</w:t>
      </w:r>
      <w:r w:rsidR="00FA784F" w:rsidRPr="00FA784F">
        <w:rPr>
          <w:b/>
          <w:szCs w:val="22"/>
        </w:rPr>
        <w:t xml:space="preserve">asks </w:t>
      </w:r>
    </w:p>
    <w:p w14:paraId="1FC39945" w14:textId="77777777" w:rsidR="004577DF" w:rsidRPr="00D820E1" w:rsidRDefault="004577DF" w:rsidP="004577DF">
      <w:pPr>
        <w:ind w:left="699"/>
        <w:jc w:val="both"/>
        <w:rPr>
          <w:szCs w:val="22"/>
          <w:u w:val="single"/>
        </w:rPr>
      </w:pPr>
    </w:p>
    <w:p w14:paraId="3CFE7FE8" w14:textId="77777777" w:rsidR="004577DF" w:rsidRPr="00D820E1" w:rsidRDefault="004577DF" w:rsidP="00DE1AD9">
      <w:pPr>
        <w:numPr>
          <w:ilvl w:val="0"/>
          <w:numId w:val="17"/>
        </w:numPr>
        <w:tabs>
          <w:tab w:val="clear" w:pos="1059"/>
          <w:tab w:val="num" w:pos="709"/>
        </w:tabs>
        <w:ind w:hanging="775"/>
        <w:jc w:val="both"/>
        <w:rPr>
          <w:szCs w:val="22"/>
        </w:rPr>
      </w:pPr>
      <w:r w:rsidRPr="00D820E1">
        <w:rPr>
          <w:szCs w:val="22"/>
        </w:rPr>
        <w:t>Monitor and arrange orderly and secure storage of supplies.</w:t>
      </w:r>
    </w:p>
    <w:p w14:paraId="4728E678" w14:textId="77777777" w:rsidR="004577DF" w:rsidRPr="00D820E1" w:rsidRDefault="004577DF" w:rsidP="00DE1AD9">
      <w:pPr>
        <w:numPr>
          <w:ilvl w:val="0"/>
          <w:numId w:val="17"/>
        </w:numPr>
        <w:tabs>
          <w:tab w:val="clear" w:pos="1059"/>
          <w:tab w:val="num" w:pos="709"/>
        </w:tabs>
        <w:ind w:hanging="775"/>
        <w:jc w:val="both"/>
        <w:rPr>
          <w:szCs w:val="22"/>
        </w:rPr>
      </w:pPr>
      <w:r w:rsidRPr="00D820E1">
        <w:rPr>
          <w:szCs w:val="22"/>
        </w:rPr>
        <w:t>Daily check for quality/safety e.g. routine visual checks of equipment.</w:t>
      </w:r>
    </w:p>
    <w:p w14:paraId="58D164F2" w14:textId="77777777" w:rsidR="004577DF" w:rsidRPr="00D820E1" w:rsidRDefault="004577DF" w:rsidP="00DE1AD9">
      <w:pPr>
        <w:numPr>
          <w:ilvl w:val="0"/>
          <w:numId w:val="17"/>
        </w:numPr>
        <w:tabs>
          <w:tab w:val="clear" w:pos="1059"/>
          <w:tab w:val="num" w:pos="709"/>
        </w:tabs>
        <w:ind w:hanging="775"/>
        <w:jc w:val="both"/>
        <w:rPr>
          <w:szCs w:val="22"/>
        </w:rPr>
      </w:pPr>
      <w:r w:rsidRPr="00D820E1">
        <w:rPr>
          <w:szCs w:val="22"/>
        </w:rPr>
        <w:t>Operation of everyday equipment in accordance with instructions.</w:t>
      </w:r>
    </w:p>
    <w:p w14:paraId="0562CB0E" w14:textId="77777777" w:rsidR="004577DF" w:rsidRPr="00D820E1" w:rsidRDefault="004577DF" w:rsidP="004577DF">
      <w:pPr>
        <w:jc w:val="both"/>
        <w:rPr>
          <w:szCs w:val="22"/>
        </w:rPr>
      </w:pPr>
    </w:p>
    <w:p w14:paraId="654CD188" w14:textId="77777777" w:rsidR="00D820E1" w:rsidRPr="00FA784F" w:rsidRDefault="00FA784F" w:rsidP="00FA784F">
      <w:pPr>
        <w:pStyle w:val="Heading1"/>
        <w:numPr>
          <w:ilvl w:val="0"/>
          <w:numId w:val="14"/>
        </w:numPr>
        <w:jc w:val="left"/>
        <w:rPr>
          <w:szCs w:val="22"/>
        </w:rPr>
      </w:pPr>
      <w:r w:rsidRPr="00FA784F">
        <w:rPr>
          <w:szCs w:val="22"/>
        </w:rPr>
        <w:t xml:space="preserve">Other </w:t>
      </w:r>
      <w:r w:rsidR="00D820E1" w:rsidRPr="00FA784F">
        <w:rPr>
          <w:szCs w:val="22"/>
        </w:rPr>
        <w:t>Responsibilities</w:t>
      </w:r>
    </w:p>
    <w:p w14:paraId="34CE0A41" w14:textId="77777777" w:rsidR="00D820E1" w:rsidRDefault="00D820E1" w:rsidP="00D820E1">
      <w:pPr>
        <w:rPr>
          <w:szCs w:val="22"/>
          <w:lang w:eastAsia="en-US"/>
        </w:rPr>
      </w:pPr>
    </w:p>
    <w:p w14:paraId="6D3D5F41" w14:textId="77777777" w:rsidR="00D820E1" w:rsidRDefault="00D820E1" w:rsidP="00DE1AD9">
      <w:pPr>
        <w:numPr>
          <w:ilvl w:val="0"/>
          <w:numId w:val="19"/>
        </w:numPr>
        <w:tabs>
          <w:tab w:val="clear" w:pos="1080"/>
          <w:tab w:val="num" w:pos="709"/>
        </w:tabs>
        <w:overflowPunct/>
        <w:autoSpaceDE/>
        <w:adjustRightInd/>
        <w:ind w:left="709" w:hanging="425"/>
        <w:textAlignment w:val="auto"/>
        <w:rPr>
          <w:szCs w:val="22"/>
        </w:rPr>
      </w:pPr>
      <w:r>
        <w:rPr>
          <w:szCs w:val="22"/>
        </w:rPr>
        <w:t>Be aware of and comply with policies and procedures relating to child protection, health, safety and security, confidentiality and data protection, reporting all concerns to an appropriate person.</w:t>
      </w:r>
    </w:p>
    <w:p w14:paraId="4E066B76" w14:textId="77777777" w:rsidR="00D820E1" w:rsidRDefault="00D820E1" w:rsidP="00DE1AD9">
      <w:pPr>
        <w:numPr>
          <w:ilvl w:val="0"/>
          <w:numId w:val="19"/>
        </w:numPr>
        <w:tabs>
          <w:tab w:val="clear" w:pos="1080"/>
          <w:tab w:val="num" w:pos="709"/>
        </w:tabs>
        <w:overflowPunct/>
        <w:autoSpaceDE/>
        <w:adjustRightInd/>
        <w:ind w:left="709" w:hanging="425"/>
        <w:textAlignment w:val="auto"/>
        <w:rPr>
          <w:szCs w:val="22"/>
        </w:rPr>
      </w:pPr>
      <w:r>
        <w:rPr>
          <w:szCs w:val="22"/>
        </w:rPr>
        <w:t>Be aware of and support difference and ensure equal opportunities for all.</w:t>
      </w:r>
    </w:p>
    <w:p w14:paraId="7FBA8CE2" w14:textId="77777777" w:rsidR="00D820E1" w:rsidRDefault="00D820E1" w:rsidP="00DE1AD9">
      <w:pPr>
        <w:numPr>
          <w:ilvl w:val="0"/>
          <w:numId w:val="19"/>
        </w:numPr>
        <w:tabs>
          <w:tab w:val="clear" w:pos="1080"/>
          <w:tab w:val="num" w:pos="709"/>
        </w:tabs>
        <w:overflowPunct/>
        <w:autoSpaceDE/>
        <w:adjustRightInd/>
        <w:ind w:left="709" w:hanging="425"/>
        <w:textAlignment w:val="auto"/>
        <w:rPr>
          <w:szCs w:val="22"/>
        </w:rPr>
      </w:pPr>
      <w:r>
        <w:rPr>
          <w:szCs w:val="22"/>
        </w:rPr>
        <w:t>Contribute to the overall ethos/work/aims of the school.</w:t>
      </w:r>
    </w:p>
    <w:p w14:paraId="3BD0877B" w14:textId="77777777" w:rsidR="00D820E1" w:rsidRDefault="00D820E1" w:rsidP="00DE1AD9">
      <w:pPr>
        <w:numPr>
          <w:ilvl w:val="0"/>
          <w:numId w:val="19"/>
        </w:numPr>
        <w:tabs>
          <w:tab w:val="clear" w:pos="1080"/>
          <w:tab w:val="num" w:pos="709"/>
        </w:tabs>
        <w:overflowPunct/>
        <w:autoSpaceDE/>
        <w:adjustRightInd/>
        <w:ind w:left="709" w:hanging="425"/>
        <w:textAlignment w:val="auto"/>
        <w:rPr>
          <w:szCs w:val="22"/>
        </w:rPr>
      </w:pPr>
      <w:r>
        <w:rPr>
          <w:szCs w:val="22"/>
        </w:rPr>
        <w:t>Appreciate and support the role of other professionals.</w:t>
      </w:r>
    </w:p>
    <w:p w14:paraId="19FA01BC" w14:textId="77777777" w:rsidR="00D820E1" w:rsidRDefault="00D820E1" w:rsidP="00DE1AD9">
      <w:pPr>
        <w:numPr>
          <w:ilvl w:val="0"/>
          <w:numId w:val="19"/>
        </w:numPr>
        <w:tabs>
          <w:tab w:val="clear" w:pos="1080"/>
          <w:tab w:val="num" w:pos="709"/>
        </w:tabs>
        <w:overflowPunct/>
        <w:autoSpaceDE/>
        <w:adjustRightInd/>
        <w:ind w:left="709" w:hanging="425"/>
        <w:textAlignment w:val="auto"/>
        <w:rPr>
          <w:szCs w:val="22"/>
        </w:rPr>
      </w:pPr>
      <w:r>
        <w:rPr>
          <w:szCs w:val="22"/>
        </w:rPr>
        <w:t>Attend and participate in relevant meetings as required.</w:t>
      </w:r>
    </w:p>
    <w:p w14:paraId="206D358B" w14:textId="77777777" w:rsidR="00D820E1" w:rsidRDefault="00D820E1" w:rsidP="00DE1AD9">
      <w:pPr>
        <w:numPr>
          <w:ilvl w:val="0"/>
          <w:numId w:val="19"/>
        </w:numPr>
        <w:tabs>
          <w:tab w:val="clear" w:pos="1080"/>
          <w:tab w:val="num" w:pos="709"/>
        </w:tabs>
        <w:ind w:left="709" w:hanging="425"/>
        <w:textAlignment w:val="auto"/>
        <w:rPr>
          <w:szCs w:val="22"/>
        </w:rPr>
      </w:pPr>
      <w:r>
        <w:rPr>
          <w:szCs w:val="22"/>
        </w:rPr>
        <w:t>Participate in training and other learning activities and performance development as required.</w:t>
      </w:r>
    </w:p>
    <w:p w14:paraId="62EBF3C5" w14:textId="77777777" w:rsidR="00D820E1" w:rsidRPr="001D2568" w:rsidRDefault="00D820E1" w:rsidP="00D820E1">
      <w:pPr>
        <w:rPr>
          <w:szCs w:val="22"/>
        </w:rPr>
      </w:pPr>
    </w:p>
    <w:p w14:paraId="021EB3DA" w14:textId="77777777" w:rsidR="001D2568" w:rsidRPr="001D2568" w:rsidRDefault="001D2568" w:rsidP="00FA784F">
      <w:pPr>
        <w:numPr>
          <w:ilvl w:val="0"/>
          <w:numId w:val="14"/>
        </w:numPr>
        <w:rPr>
          <w:rFonts w:cs="Arial"/>
          <w:b/>
          <w:szCs w:val="22"/>
        </w:rPr>
      </w:pPr>
      <w:r w:rsidRPr="001D2568">
        <w:rPr>
          <w:rFonts w:cs="Arial"/>
          <w:b/>
          <w:szCs w:val="22"/>
        </w:rPr>
        <w:t>Safeguarding</w:t>
      </w:r>
    </w:p>
    <w:p w14:paraId="6D98A12B" w14:textId="77777777" w:rsidR="001D2568" w:rsidRPr="001D2568" w:rsidRDefault="001D2568" w:rsidP="001D2568">
      <w:pPr>
        <w:rPr>
          <w:rFonts w:cs="Arial"/>
          <w:szCs w:val="22"/>
        </w:rPr>
      </w:pPr>
    </w:p>
    <w:p w14:paraId="61583FD5" w14:textId="77777777" w:rsidR="00FA784F" w:rsidRPr="00FA784F" w:rsidRDefault="00A317D0" w:rsidP="00DE1AD9">
      <w:pPr>
        <w:numPr>
          <w:ilvl w:val="0"/>
          <w:numId w:val="10"/>
        </w:numPr>
        <w:ind w:left="709" w:hanging="425"/>
        <w:rPr>
          <w:rFonts w:cs="Arial"/>
          <w:szCs w:val="22"/>
        </w:rPr>
      </w:pPr>
      <w:r>
        <w:rPr>
          <w:rFonts w:cs="Arial"/>
          <w:szCs w:val="22"/>
        </w:rPr>
        <w:t>B</w:t>
      </w:r>
      <w:r w:rsidR="001D2568" w:rsidRPr="001D2568">
        <w:rPr>
          <w:rFonts w:cs="Arial"/>
          <w:szCs w:val="22"/>
        </w:rPr>
        <w:t xml:space="preserve">e aware of and comply with safeguarding responsibilities as </w:t>
      </w:r>
      <w:r w:rsidR="00FA784F" w:rsidRPr="00FA784F">
        <w:rPr>
          <w:rFonts w:cs="Arial"/>
          <w:szCs w:val="22"/>
        </w:rPr>
        <w:t xml:space="preserve">outlined in the school’s Staff Code of Conduct and related policies and procedures. This may include reference to the Shropshire Career Pathway Safeguarding JD for school staff.  </w:t>
      </w:r>
    </w:p>
    <w:p w14:paraId="54F9AE05" w14:textId="77777777" w:rsidR="00FA784F" w:rsidRPr="00FA784F" w:rsidRDefault="00FA784F" w:rsidP="00FA784F">
      <w:pPr>
        <w:ind w:left="720"/>
        <w:rPr>
          <w:rFonts w:cs="Arial"/>
          <w:szCs w:val="22"/>
        </w:rPr>
      </w:pPr>
      <w:r w:rsidRPr="00FA784F">
        <w:rPr>
          <w:rFonts w:cs="Arial"/>
          <w:szCs w:val="22"/>
        </w:rPr>
        <w:t xml:space="preserve">   </w:t>
      </w:r>
    </w:p>
    <w:p w14:paraId="034761AF" w14:textId="77777777" w:rsidR="001D2568" w:rsidRPr="00FA784F" w:rsidRDefault="001D2568" w:rsidP="001D2568">
      <w:pPr>
        <w:numPr>
          <w:ilvl w:val="0"/>
          <w:numId w:val="7"/>
        </w:numPr>
        <w:rPr>
          <w:rFonts w:cs="Arial"/>
          <w:b/>
          <w:szCs w:val="22"/>
        </w:rPr>
      </w:pPr>
      <w:r w:rsidRPr="00FA784F">
        <w:rPr>
          <w:rFonts w:cs="Arial"/>
          <w:b/>
          <w:szCs w:val="22"/>
        </w:rPr>
        <w:t xml:space="preserve">Data Protection and other statutory responsibilities </w:t>
      </w:r>
    </w:p>
    <w:p w14:paraId="2946DB82" w14:textId="77777777" w:rsidR="001D2568" w:rsidRPr="00FA784F" w:rsidRDefault="001D2568" w:rsidP="001D2568">
      <w:pPr>
        <w:rPr>
          <w:rFonts w:cs="Arial"/>
          <w:b/>
          <w:szCs w:val="22"/>
        </w:rPr>
      </w:pPr>
    </w:p>
    <w:p w14:paraId="4A3395C5" w14:textId="77777777" w:rsidR="00FA784F" w:rsidRPr="00FA784F" w:rsidRDefault="00A317D0" w:rsidP="00DE1AD9">
      <w:pPr>
        <w:numPr>
          <w:ilvl w:val="0"/>
          <w:numId w:val="10"/>
        </w:numPr>
        <w:ind w:left="709" w:hanging="425"/>
        <w:rPr>
          <w:rFonts w:cs="Arial"/>
          <w:szCs w:val="22"/>
        </w:rPr>
      </w:pPr>
      <w:r>
        <w:rPr>
          <w:rFonts w:cs="Arial"/>
          <w:szCs w:val="22"/>
        </w:rPr>
        <w:t>B</w:t>
      </w:r>
      <w:r w:rsidR="001D2568" w:rsidRPr="00FA784F">
        <w:rPr>
          <w:rFonts w:cs="Arial"/>
          <w:szCs w:val="22"/>
        </w:rPr>
        <w:t>e aware of and comply with data protection responsibilities as</w:t>
      </w:r>
      <w:r w:rsidR="00FA784F" w:rsidRPr="00FA784F">
        <w:rPr>
          <w:rFonts w:cs="Arial"/>
          <w:szCs w:val="22"/>
        </w:rPr>
        <w:t xml:space="preserve"> outlined in the school’s Staff Code of Conduct and related policies and procedures. This may include reference to the Shropshire Career Pathway Data Protection JD for school staff.    </w:t>
      </w:r>
    </w:p>
    <w:p w14:paraId="29D6B04F" w14:textId="77777777" w:rsidR="00FA784F" w:rsidRPr="008D66D7" w:rsidRDefault="00FA784F" w:rsidP="00FA784F">
      <w:pPr>
        <w:ind w:left="720"/>
        <w:rPr>
          <w:rFonts w:cs="Arial"/>
          <w:color w:val="FF0000"/>
          <w:szCs w:val="22"/>
        </w:rPr>
      </w:pPr>
      <w:r w:rsidRPr="008D66D7">
        <w:rPr>
          <w:rFonts w:cs="Arial"/>
          <w:color w:val="FF0000"/>
          <w:szCs w:val="22"/>
        </w:rPr>
        <w:t xml:space="preserve"> </w:t>
      </w:r>
    </w:p>
    <w:p w14:paraId="6934CAA4" w14:textId="77777777" w:rsidR="001D2568" w:rsidRPr="001D2568" w:rsidRDefault="001D2568" w:rsidP="00FA784F">
      <w:pPr>
        <w:numPr>
          <w:ilvl w:val="0"/>
          <w:numId w:val="7"/>
        </w:numPr>
        <w:rPr>
          <w:rFonts w:cs="Arial"/>
          <w:b/>
          <w:szCs w:val="22"/>
        </w:rPr>
      </w:pPr>
      <w:r w:rsidRPr="001D2568">
        <w:rPr>
          <w:rFonts w:cs="Arial"/>
          <w:szCs w:val="22"/>
        </w:rPr>
        <w:t xml:space="preserve"> </w:t>
      </w:r>
      <w:r w:rsidRPr="001D2568">
        <w:rPr>
          <w:rFonts w:cs="Arial"/>
          <w:b/>
          <w:szCs w:val="22"/>
        </w:rPr>
        <w:t>Other Duties</w:t>
      </w:r>
    </w:p>
    <w:p w14:paraId="5997CC1D" w14:textId="77777777" w:rsidR="001D2568" w:rsidRPr="001D2568" w:rsidRDefault="001D2568" w:rsidP="001D2568">
      <w:pPr>
        <w:rPr>
          <w:rFonts w:cs="Arial"/>
          <w:b/>
          <w:szCs w:val="22"/>
        </w:rPr>
      </w:pPr>
    </w:p>
    <w:p w14:paraId="0841C200" w14:textId="77777777" w:rsidR="001D2568" w:rsidRPr="001D2568" w:rsidRDefault="001D2568" w:rsidP="00DE1AD9">
      <w:pPr>
        <w:numPr>
          <w:ilvl w:val="0"/>
          <w:numId w:val="11"/>
        </w:numPr>
        <w:ind w:left="709" w:hanging="425"/>
        <w:rPr>
          <w:rFonts w:cs="Arial"/>
          <w:szCs w:val="22"/>
        </w:rPr>
      </w:pPr>
      <w:r w:rsidRPr="001D2568">
        <w:rPr>
          <w:rFonts w:cs="Arial"/>
          <w:szCs w:val="22"/>
        </w:rPr>
        <w:t>Any other duties that the Headteacher, EHT/ CEO/ Governing Body/ Trustees feel is commensurate with the post.  Whilst every effort is made to explain the main duties and responsibilities of the post each individual task undertaken may not be identified.</w:t>
      </w:r>
    </w:p>
    <w:p w14:paraId="110FFD37" w14:textId="77777777" w:rsidR="001D2568" w:rsidRPr="001D2568" w:rsidRDefault="001D2568" w:rsidP="001D2568">
      <w:pPr>
        <w:ind w:left="360"/>
        <w:rPr>
          <w:rFonts w:cs="Arial"/>
          <w:b/>
          <w:szCs w:val="22"/>
        </w:rPr>
      </w:pPr>
    </w:p>
    <w:p w14:paraId="7B0004D5" w14:textId="77777777" w:rsidR="001D2568" w:rsidRPr="001D2568" w:rsidRDefault="001D2568" w:rsidP="00FA784F">
      <w:pPr>
        <w:numPr>
          <w:ilvl w:val="0"/>
          <w:numId w:val="7"/>
        </w:numPr>
        <w:rPr>
          <w:b/>
          <w:szCs w:val="22"/>
        </w:rPr>
      </w:pPr>
      <w:r w:rsidRPr="001D2568">
        <w:rPr>
          <w:b/>
          <w:szCs w:val="22"/>
        </w:rPr>
        <w:t>Review and Signatures</w:t>
      </w:r>
    </w:p>
    <w:p w14:paraId="6B699379" w14:textId="77777777" w:rsidR="001D2568" w:rsidRPr="001D2568" w:rsidRDefault="001D2568" w:rsidP="001D2568">
      <w:pPr>
        <w:rPr>
          <w:b/>
          <w:szCs w:val="22"/>
        </w:rPr>
      </w:pPr>
    </w:p>
    <w:p w14:paraId="0D0B66E8" w14:textId="590AF4DF" w:rsidR="001D2568" w:rsidRPr="001D2568" w:rsidRDefault="001D2568" w:rsidP="00DE1AD9">
      <w:pPr>
        <w:numPr>
          <w:ilvl w:val="0"/>
          <w:numId w:val="12"/>
        </w:numPr>
        <w:ind w:left="709" w:hanging="425"/>
        <w:rPr>
          <w:rFonts w:cs="Arial"/>
        </w:rPr>
      </w:pPr>
      <w:r w:rsidRPr="001D2568">
        <w:t>This job description is subject to review by the Headteacher/EHT/ CEO/ Governing Body/ Trustees in negotiation with the post holder at any time.</w:t>
      </w:r>
      <w:r w:rsidR="00FD0ECC" w:rsidRPr="00FD0ECC">
        <w:t xml:space="preserve"> </w:t>
      </w:r>
      <w:r w:rsidR="00FD0ECC">
        <w:t>The duties detailed within this document are illustrative and you will be expected to undertake reasonable additional duties when requested.</w:t>
      </w:r>
      <w:r w:rsidRPr="001D2568">
        <w:t xml:space="preserve"> However, a</w:t>
      </w:r>
      <w:r w:rsidRPr="001D2568">
        <w:rPr>
          <w:rFonts w:cs="Arial"/>
        </w:rPr>
        <w:t>n annual review of this job description and allocation of responsibilities will take place as part of agreed performance management arrangements.</w:t>
      </w:r>
    </w:p>
    <w:p w14:paraId="3FE9F23F" w14:textId="77777777" w:rsidR="001D2568" w:rsidRPr="001D2568" w:rsidRDefault="001D2568" w:rsidP="001D2568">
      <w:pPr>
        <w:rPr>
          <w:rFonts w:cs="Arial"/>
        </w:rPr>
      </w:pPr>
    </w:p>
    <w:p w14:paraId="1F72F646" w14:textId="77777777" w:rsidR="001D2568" w:rsidRPr="001D2568" w:rsidRDefault="001D2568" w:rsidP="001D2568">
      <w:pPr>
        <w:rPr>
          <w:rFonts w:cs="Arial"/>
        </w:rPr>
      </w:pPr>
    </w:p>
    <w:p w14:paraId="4CFF2065" w14:textId="77777777" w:rsidR="001D2568" w:rsidRPr="001D2568" w:rsidRDefault="001D2568" w:rsidP="001D2568">
      <w:pPr>
        <w:rPr>
          <w:rFonts w:cs="Arial"/>
          <w:b/>
        </w:rPr>
      </w:pPr>
      <w:r w:rsidRPr="001D2568">
        <w:rPr>
          <w:rFonts w:cs="Arial"/>
          <w:b/>
        </w:rPr>
        <w:t xml:space="preserve">Job Description and Personal Specification agreed by: </w:t>
      </w:r>
    </w:p>
    <w:p w14:paraId="08CE6F91" w14:textId="77777777" w:rsidR="001D2568" w:rsidRPr="001D2568" w:rsidRDefault="001D2568" w:rsidP="001D2568"/>
    <w:p w14:paraId="61CDCEAD" w14:textId="77777777" w:rsidR="001D2568" w:rsidRPr="001D2568" w:rsidRDefault="001D2568" w:rsidP="001D2568"/>
    <w:p w14:paraId="3DFAF17A" w14:textId="77777777" w:rsidR="001D2568" w:rsidRPr="001D2568" w:rsidRDefault="001D2568" w:rsidP="001D2568">
      <w:pPr>
        <w:rPr>
          <w:rFonts w:cs="Arial"/>
          <w:b/>
        </w:rPr>
      </w:pPr>
      <w:r w:rsidRPr="001D2568">
        <w:rPr>
          <w:rFonts w:cs="Arial"/>
          <w:b/>
        </w:rPr>
        <w:t>Post holder:   …………………………………………………………….</w:t>
      </w:r>
    </w:p>
    <w:p w14:paraId="6BB9E253" w14:textId="77777777" w:rsidR="001D2568" w:rsidRPr="001D2568" w:rsidRDefault="001D2568" w:rsidP="001D2568">
      <w:pPr>
        <w:rPr>
          <w:rFonts w:cs="Arial"/>
          <w:b/>
        </w:rPr>
      </w:pPr>
    </w:p>
    <w:p w14:paraId="23DE523C" w14:textId="77777777" w:rsidR="001D2568" w:rsidRPr="001D2568" w:rsidRDefault="001D2568" w:rsidP="001D2568">
      <w:pPr>
        <w:rPr>
          <w:rFonts w:cs="Arial"/>
          <w:b/>
        </w:rPr>
      </w:pPr>
    </w:p>
    <w:p w14:paraId="43F28C71" w14:textId="77777777" w:rsidR="001D2568" w:rsidRPr="001D2568" w:rsidRDefault="001D2568" w:rsidP="001D2568">
      <w:pPr>
        <w:rPr>
          <w:rFonts w:cs="Arial"/>
          <w:b/>
        </w:rPr>
      </w:pPr>
      <w:r w:rsidRPr="001D2568">
        <w:rPr>
          <w:rFonts w:cs="Arial"/>
          <w:b/>
        </w:rPr>
        <w:t>Signed: …………………………………………………………………… Date: …………………….</w:t>
      </w:r>
    </w:p>
    <w:p w14:paraId="52E56223" w14:textId="77777777" w:rsidR="001D2568" w:rsidRPr="001D2568" w:rsidRDefault="001D2568" w:rsidP="001D2568">
      <w:pPr>
        <w:rPr>
          <w:rFonts w:cs="Arial"/>
          <w:b/>
        </w:rPr>
      </w:pPr>
    </w:p>
    <w:p w14:paraId="07547A01" w14:textId="77777777" w:rsidR="001D2568" w:rsidRPr="001D2568" w:rsidRDefault="001D2568" w:rsidP="001D2568">
      <w:pPr>
        <w:rPr>
          <w:b/>
        </w:rPr>
      </w:pPr>
    </w:p>
    <w:p w14:paraId="5043CB0F" w14:textId="77777777" w:rsidR="001D2568" w:rsidRPr="001D2568" w:rsidRDefault="001D2568" w:rsidP="001D2568">
      <w:pPr>
        <w:rPr>
          <w:rFonts w:cs="Arial"/>
          <w:b/>
        </w:rPr>
      </w:pPr>
    </w:p>
    <w:p w14:paraId="0A56942C" w14:textId="77777777" w:rsidR="001D2568" w:rsidRPr="001D2568" w:rsidRDefault="001D2568" w:rsidP="001D2568">
      <w:pPr>
        <w:rPr>
          <w:rFonts w:cs="Arial"/>
          <w:b/>
        </w:rPr>
      </w:pPr>
      <w:r w:rsidRPr="001D2568">
        <w:rPr>
          <w:rFonts w:cs="Arial"/>
          <w:b/>
        </w:rPr>
        <w:t>Name of line manager:   ………………………………………………..</w:t>
      </w:r>
    </w:p>
    <w:p w14:paraId="07459315" w14:textId="77777777" w:rsidR="001D2568" w:rsidRPr="001D2568" w:rsidRDefault="001D2568" w:rsidP="001D2568">
      <w:pPr>
        <w:rPr>
          <w:rFonts w:cs="Arial"/>
          <w:b/>
        </w:rPr>
      </w:pPr>
    </w:p>
    <w:p w14:paraId="6537F28F" w14:textId="77777777" w:rsidR="001D2568" w:rsidRPr="001D2568" w:rsidRDefault="001D2568" w:rsidP="001D2568">
      <w:pPr>
        <w:rPr>
          <w:rFonts w:cs="Arial"/>
          <w:b/>
        </w:rPr>
      </w:pPr>
    </w:p>
    <w:p w14:paraId="3A4EB2CA" w14:textId="77777777" w:rsidR="001D2568" w:rsidRPr="001D2568" w:rsidRDefault="001D2568" w:rsidP="001D2568">
      <w:pPr>
        <w:rPr>
          <w:b/>
        </w:rPr>
      </w:pPr>
      <w:r w:rsidRPr="001D2568">
        <w:rPr>
          <w:rFonts w:cs="Arial"/>
          <w:b/>
        </w:rPr>
        <w:t>Signed: …………………………………………………………………… Date:  …………………….</w:t>
      </w:r>
    </w:p>
    <w:p w14:paraId="6DFB9E20" w14:textId="77777777" w:rsidR="00D820E1" w:rsidRPr="001D2568" w:rsidRDefault="00D820E1" w:rsidP="00D820E1">
      <w:pPr>
        <w:rPr>
          <w:szCs w:val="22"/>
        </w:rPr>
      </w:pPr>
    </w:p>
    <w:p w14:paraId="70DF9E56" w14:textId="77777777" w:rsidR="001D2568" w:rsidRDefault="001D2568" w:rsidP="00D820E1">
      <w:pPr>
        <w:rPr>
          <w:szCs w:val="22"/>
        </w:rPr>
      </w:pPr>
    </w:p>
    <w:p w14:paraId="44E871BC" w14:textId="77777777" w:rsidR="004577DF" w:rsidRPr="00D820E1" w:rsidRDefault="004577DF" w:rsidP="004577DF">
      <w:pPr>
        <w:jc w:val="both"/>
        <w:rPr>
          <w:szCs w:val="22"/>
        </w:rPr>
      </w:pPr>
    </w:p>
    <w:p w14:paraId="144A5D23" w14:textId="77777777" w:rsidR="004577DF" w:rsidRPr="00D820E1" w:rsidRDefault="004577DF" w:rsidP="00102D59">
      <w:pPr>
        <w:rPr>
          <w:b/>
          <w:szCs w:val="22"/>
        </w:rPr>
      </w:pPr>
    </w:p>
    <w:sectPr w:rsidR="004577DF" w:rsidRPr="00D820E1" w:rsidSect="00A14855">
      <w:headerReference w:type="even" r:id="rId11"/>
      <w:headerReference w:type="default" r:id="rId12"/>
      <w:footerReference w:type="even" r:id="rId13"/>
      <w:footerReference w:type="default" r:id="rId14"/>
      <w:headerReference w:type="first" r:id="rId15"/>
      <w:footerReference w:type="first" r:id="rId16"/>
      <w:pgSz w:w="11906" w:h="16838"/>
      <w:pgMar w:top="899" w:right="1126" w:bottom="540" w:left="14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226A1" w14:textId="77777777" w:rsidR="00776F61" w:rsidRDefault="00776F61">
      <w:r>
        <w:separator/>
      </w:r>
    </w:p>
  </w:endnote>
  <w:endnote w:type="continuationSeparator" w:id="0">
    <w:p w14:paraId="17AD93B2" w14:textId="77777777" w:rsidR="00776F61" w:rsidRDefault="0077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4B86" w14:textId="77777777" w:rsidR="00931F3D" w:rsidRDefault="00931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0CC7" w14:textId="3CB43231" w:rsidR="00931F3D" w:rsidRDefault="00931F3D" w:rsidP="00931F3D">
    <w:pPr>
      <w:pStyle w:val="Footer"/>
      <w:pBdr>
        <w:bottom w:val="single" w:sz="12" w:space="1" w:color="auto"/>
      </w:pBdr>
      <w:jc w:val="right"/>
    </w:pPr>
    <w:r>
      <w:fldChar w:fldCharType="begin"/>
    </w:r>
    <w:r>
      <w:instrText xml:space="preserve"> PAGE   \* MERGEFORMAT </w:instrText>
    </w:r>
    <w:r>
      <w:fldChar w:fldCharType="separate"/>
    </w:r>
    <w:r w:rsidR="00A6752E">
      <w:rPr>
        <w:noProof/>
      </w:rPr>
      <w:t>3</w:t>
    </w:r>
    <w:r>
      <w:rPr>
        <w:noProof/>
      </w:rPr>
      <w:fldChar w:fldCharType="end"/>
    </w:r>
  </w:p>
  <w:p w14:paraId="463F29E8" w14:textId="77777777" w:rsidR="00931F3D" w:rsidRDefault="00931F3D" w:rsidP="00931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931F3D" w:rsidRDefault="00931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10EB" w14:textId="77777777" w:rsidR="00776F61" w:rsidRDefault="00776F61">
      <w:r>
        <w:separator/>
      </w:r>
    </w:p>
  </w:footnote>
  <w:footnote w:type="continuationSeparator" w:id="0">
    <w:p w14:paraId="637805D2" w14:textId="77777777" w:rsidR="00776F61" w:rsidRDefault="0077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9076" w14:textId="77777777" w:rsidR="00931F3D" w:rsidRDefault="00931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F5F2" w14:textId="77777777" w:rsidR="00931F3D" w:rsidRDefault="00931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B5B7" w14:textId="77777777" w:rsidR="00931F3D" w:rsidRDefault="00931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239"/>
    <w:multiLevelType w:val="hybridMultilevel"/>
    <w:tmpl w:val="AA90DA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E20D07"/>
    <w:multiLevelType w:val="hybridMultilevel"/>
    <w:tmpl w:val="F18E953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CC78D4"/>
    <w:multiLevelType w:val="hybridMultilevel"/>
    <w:tmpl w:val="5C802048"/>
    <w:lvl w:ilvl="0" w:tplc="0809000B">
      <w:start w:val="1"/>
      <w:numFmt w:val="bullet"/>
      <w:lvlText w:val=""/>
      <w:lvlJc w:val="left"/>
      <w:pPr>
        <w:tabs>
          <w:tab w:val="num" w:pos="1059"/>
        </w:tabs>
        <w:ind w:left="1059" w:hanging="360"/>
      </w:pPr>
      <w:rPr>
        <w:rFonts w:ascii="Wingdings" w:hAnsi="Wingdings" w:hint="default"/>
      </w:rPr>
    </w:lvl>
    <w:lvl w:ilvl="1" w:tplc="08090003" w:tentative="1">
      <w:start w:val="1"/>
      <w:numFmt w:val="bullet"/>
      <w:lvlText w:val="o"/>
      <w:lvlJc w:val="left"/>
      <w:pPr>
        <w:tabs>
          <w:tab w:val="num" w:pos="1779"/>
        </w:tabs>
        <w:ind w:left="1779" w:hanging="360"/>
      </w:pPr>
      <w:rPr>
        <w:rFonts w:ascii="Courier New" w:hAnsi="Courier New" w:cs="Courier New" w:hint="default"/>
      </w:rPr>
    </w:lvl>
    <w:lvl w:ilvl="2" w:tplc="08090005" w:tentative="1">
      <w:start w:val="1"/>
      <w:numFmt w:val="bullet"/>
      <w:lvlText w:val=""/>
      <w:lvlJc w:val="left"/>
      <w:pPr>
        <w:tabs>
          <w:tab w:val="num" w:pos="2499"/>
        </w:tabs>
        <w:ind w:left="2499" w:hanging="360"/>
      </w:pPr>
      <w:rPr>
        <w:rFonts w:ascii="Wingdings" w:hAnsi="Wingdings" w:hint="default"/>
      </w:rPr>
    </w:lvl>
    <w:lvl w:ilvl="3" w:tplc="08090001" w:tentative="1">
      <w:start w:val="1"/>
      <w:numFmt w:val="bullet"/>
      <w:lvlText w:val=""/>
      <w:lvlJc w:val="left"/>
      <w:pPr>
        <w:tabs>
          <w:tab w:val="num" w:pos="3219"/>
        </w:tabs>
        <w:ind w:left="3219" w:hanging="360"/>
      </w:pPr>
      <w:rPr>
        <w:rFonts w:ascii="Symbol" w:hAnsi="Symbol" w:hint="default"/>
      </w:rPr>
    </w:lvl>
    <w:lvl w:ilvl="4" w:tplc="08090003" w:tentative="1">
      <w:start w:val="1"/>
      <w:numFmt w:val="bullet"/>
      <w:lvlText w:val="o"/>
      <w:lvlJc w:val="left"/>
      <w:pPr>
        <w:tabs>
          <w:tab w:val="num" w:pos="3939"/>
        </w:tabs>
        <w:ind w:left="3939" w:hanging="360"/>
      </w:pPr>
      <w:rPr>
        <w:rFonts w:ascii="Courier New" w:hAnsi="Courier New" w:cs="Courier New" w:hint="default"/>
      </w:rPr>
    </w:lvl>
    <w:lvl w:ilvl="5" w:tplc="08090005" w:tentative="1">
      <w:start w:val="1"/>
      <w:numFmt w:val="bullet"/>
      <w:lvlText w:val=""/>
      <w:lvlJc w:val="left"/>
      <w:pPr>
        <w:tabs>
          <w:tab w:val="num" w:pos="4659"/>
        </w:tabs>
        <w:ind w:left="4659" w:hanging="360"/>
      </w:pPr>
      <w:rPr>
        <w:rFonts w:ascii="Wingdings" w:hAnsi="Wingdings" w:hint="default"/>
      </w:rPr>
    </w:lvl>
    <w:lvl w:ilvl="6" w:tplc="08090001" w:tentative="1">
      <w:start w:val="1"/>
      <w:numFmt w:val="bullet"/>
      <w:lvlText w:val=""/>
      <w:lvlJc w:val="left"/>
      <w:pPr>
        <w:tabs>
          <w:tab w:val="num" w:pos="5379"/>
        </w:tabs>
        <w:ind w:left="5379" w:hanging="360"/>
      </w:pPr>
      <w:rPr>
        <w:rFonts w:ascii="Symbol" w:hAnsi="Symbol" w:hint="default"/>
      </w:rPr>
    </w:lvl>
    <w:lvl w:ilvl="7" w:tplc="08090003" w:tentative="1">
      <w:start w:val="1"/>
      <w:numFmt w:val="bullet"/>
      <w:lvlText w:val="o"/>
      <w:lvlJc w:val="left"/>
      <w:pPr>
        <w:tabs>
          <w:tab w:val="num" w:pos="6099"/>
        </w:tabs>
        <w:ind w:left="6099" w:hanging="360"/>
      </w:pPr>
      <w:rPr>
        <w:rFonts w:ascii="Courier New" w:hAnsi="Courier New" w:cs="Courier New" w:hint="default"/>
      </w:rPr>
    </w:lvl>
    <w:lvl w:ilvl="8" w:tplc="08090005" w:tentative="1">
      <w:start w:val="1"/>
      <w:numFmt w:val="bullet"/>
      <w:lvlText w:val=""/>
      <w:lvlJc w:val="left"/>
      <w:pPr>
        <w:tabs>
          <w:tab w:val="num" w:pos="6819"/>
        </w:tabs>
        <w:ind w:left="6819" w:hanging="360"/>
      </w:pPr>
      <w:rPr>
        <w:rFonts w:ascii="Wingdings" w:hAnsi="Wingdings" w:hint="default"/>
      </w:rPr>
    </w:lvl>
  </w:abstractNum>
  <w:abstractNum w:abstractNumId="3" w15:restartNumberingAfterBreak="0">
    <w:nsid w:val="1A902E71"/>
    <w:multiLevelType w:val="hybridMultilevel"/>
    <w:tmpl w:val="5096E98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6B7295"/>
    <w:multiLevelType w:val="hybridMultilevel"/>
    <w:tmpl w:val="F9E4252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AA3D5D"/>
    <w:multiLevelType w:val="hybridMultilevel"/>
    <w:tmpl w:val="B492F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0B3385"/>
    <w:multiLevelType w:val="hybridMultilevel"/>
    <w:tmpl w:val="864A3BA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978B3"/>
    <w:multiLevelType w:val="hybridMultilevel"/>
    <w:tmpl w:val="4706292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C5204B"/>
    <w:multiLevelType w:val="hybridMultilevel"/>
    <w:tmpl w:val="F26CA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CA308B"/>
    <w:multiLevelType w:val="hybridMultilevel"/>
    <w:tmpl w:val="DC8ED2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D12CC"/>
    <w:multiLevelType w:val="hybridMultilevel"/>
    <w:tmpl w:val="D0A49CC4"/>
    <w:lvl w:ilvl="0" w:tplc="399092E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0181E"/>
    <w:multiLevelType w:val="hybridMultilevel"/>
    <w:tmpl w:val="82DEF234"/>
    <w:lvl w:ilvl="0" w:tplc="E4B2418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533F6F"/>
    <w:multiLevelType w:val="hybridMultilevel"/>
    <w:tmpl w:val="A6F8F5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12E34"/>
    <w:multiLevelType w:val="hybridMultilevel"/>
    <w:tmpl w:val="8E445F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066E13"/>
    <w:multiLevelType w:val="hybridMultilevel"/>
    <w:tmpl w:val="9FA8807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FD2FF7"/>
    <w:multiLevelType w:val="hybridMultilevel"/>
    <w:tmpl w:val="B0B46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E708E"/>
    <w:multiLevelType w:val="hybridMultilevel"/>
    <w:tmpl w:val="1B222CE4"/>
    <w:lvl w:ilvl="0" w:tplc="0809000B">
      <w:start w:val="1"/>
      <w:numFmt w:val="bullet"/>
      <w:lvlText w:val=""/>
      <w:lvlJc w:val="left"/>
      <w:pPr>
        <w:tabs>
          <w:tab w:val="num" w:pos="1059"/>
        </w:tabs>
        <w:ind w:left="1059" w:hanging="360"/>
      </w:pPr>
      <w:rPr>
        <w:rFonts w:ascii="Wingdings" w:hAnsi="Wingdings" w:hint="default"/>
      </w:rPr>
    </w:lvl>
    <w:lvl w:ilvl="1" w:tplc="08090003" w:tentative="1">
      <w:start w:val="1"/>
      <w:numFmt w:val="bullet"/>
      <w:lvlText w:val="o"/>
      <w:lvlJc w:val="left"/>
      <w:pPr>
        <w:tabs>
          <w:tab w:val="num" w:pos="1779"/>
        </w:tabs>
        <w:ind w:left="1779" w:hanging="360"/>
      </w:pPr>
      <w:rPr>
        <w:rFonts w:ascii="Courier New" w:hAnsi="Courier New" w:cs="Courier New" w:hint="default"/>
      </w:rPr>
    </w:lvl>
    <w:lvl w:ilvl="2" w:tplc="08090005" w:tentative="1">
      <w:start w:val="1"/>
      <w:numFmt w:val="bullet"/>
      <w:lvlText w:val=""/>
      <w:lvlJc w:val="left"/>
      <w:pPr>
        <w:tabs>
          <w:tab w:val="num" w:pos="2499"/>
        </w:tabs>
        <w:ind w:left="2499" w:hanging="360"/>
      </w:pPr>
      <w:rPr>
        <w:rFonts w:ascii="Wingdings" w:hAnsi="Wingdings" w:hint="default"/>
      </w:rPr>
    </w:lvl>
    <w:lvl w:ilvl="3" w:tplc="08090001" w:tentative="1">
      <w:start w:val="1"/>
      <w:numFmt w:val="bullet"/>
      <w:lvlText w:val=""/>
      <w:lvlJc w:val="left"/>
      <w:pPr>
        <w:tabs>
          <w:tab w:val="num" w:pos="3219"/>
        </w:tabs>
        <w:ind w:left="3219" w:hanging="360"/>
      </w:pPr>
      <w:rPr>
        <w:rFonts w:ascii="Symbol" w:hAnsi="Symbol" w:hint="default"/>
      </w:rPr>
    </w:lvl>
    <w:lvl w:ilvl="4" w:tplc="08090003" w:tentative="1">
      <w:start w:val="1"/>
      <w:numFmt w:val="bullet"/>
      <w:lvlText w:val="o"/>
      <w:lvlJc w:val="left"/>
      <w:pPr>
        <w:tabs>
          <w:tab w:val="num" w:pos="3939"/>
        </w:tabs>
        <w:ind w:left="3939" w:hanging="360"/>
      </w:pPr>
      <w:rPr>
        <w:rFonts w:ascii="Courier New" w:hAnsi="Courier New" w:cs="Courier New" w:hint="default"/>
      </w:rPr>
    </w:lvl>
    <w:lvl w:ilvl="5" w:tplc="08090005" w:tentative="1">
      <w:start w:val="1"/>
      <w:numFmt w:val="bullet"/>
      <w:lvlText w:val=""/>
      <w:lvlJc w:val="left"/>
      <w:pPr>
        <w:tabs>
          <w:tab w:val="num" w:pos="4659"/>
        </w:tabs>
        <w:ind w:left="4659" w:hanging="360"/>
      </w:pPr>
      <w:rPr>
        <w:rFonts w:ascii="Wingdings" w:hAnsi="Wingdings" w:hint="default"/>
      </w:rPr>
    </w:lvl>
    <w:lvl w:ilvl="6" w:tplc="08090001" w:tentative="1">
      <w:start w:val="1"/>
      <w:numFmt w:val="bullet"/>
      <w:lvlText w:val=""/>
      <w:lvlJc w:val="left"/>
      <w:pPr>
        <w:tabs>
          <w:tab w:val="num" w:pos="5379"/>
        </w:tabs>
        <w:ind w:left="5379" w:hanging="360"/>
      </w:pPr>
      <w:rPr>
        <w:rFonts w:ascii="Symbol" w:hAnsi="Symbol" w:hint="default"/>
      </w:rPr>
    </w:lvl>
    <w:lvl w:ilvl="7" w:tplc="08090003" w:tentative="1">
      <w:start w:val="1"/>
      <w:numFmt w:val="bullet"/>
      <w:lvlText w:val="o"/>
      <w:lvlJc w:val="left"/>
      <w:pPr>
        <w:tabs>
          <w:tab w:val="num" w:pos="6099"/>
        </w:tabs>
        <w:ind w:left="6099" w:hanging="360"/>
      </w:pPr>
      <w:rPr>
        <w:rFonts w:ascii="Courier New" w:hAnsi="Courier New" w:cs="Courier New" w:hint="default"/>
      </w:rPr>
    </w:lvl>
    <w:lvl w:ilvl="8" w:tplc="08090005" w:tentative="1">
      <w:start w:val="1"/>
      <w:numFmt w:val="bullet"/>
      <w:lvlText w:val=""/>
      <w:lvlJc w:val="left"/>
      <w:pPr>
        <w:tabs>
          <w:tab w:val="num" w:pos="6819"/>
        </w:tabs>
        <w:ind w:left="6819" w:hanging="360"/>
      </w:pPr>
      <w:rPr>
        <w:rFonts w:ascii="Wingdings" w:hAnsi="Wingdings" w:hint="default"/>
      </w:rPr>
    </w:lvl>
  </w:abstractNum>
  <w:abstractNum w:abstractNumId="17" w15:restartNumberingAfterBreak="0">
    <w:nsid w:val="57F757C7"/>
    <w:multiLevelType w:val="hybridMultilevel"/>
    <w:tmpl w:val="7B5ACE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826242"/>
    <w:multiLevelType w:val="hybridMultilevel"/>
    <w:tmpl w:val="6F42D9C0"/>
    <w:lvl w:ilvl="0" w:tplc="0809000B">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DB5590"/>
    <w:multiLevelType w:val="hybridMultilevel"/>
    <w:tmpl w:val="67488AAA"/>
    <w:lvl w:ilvl="0" w:tplc="08090001">
      <w:start w:val="1"/>
      <w:numFmt w:val="bullet"/>
      <w:lvlText w:val=""/>
      <w:lvlJc w:val="left"/>
      <w:pPr>
        <w:tabs>
          <w:tab w:val="num" w:pos="1059"/>
        </w:tabs>
        <w:ind w:left="1059" w:hanging="360"/>
      </w:pPr>
      <w:rPr>
        <w:rFonts w:ascii="Symbol" w:hAnsi="Symbol" w:hint="default"/>
      </w:rPr>
    </w:lvl>
    <w:lvl w:ilvl="1" w:tplc="08090003" w:tentative="1">
      <w:start w:val="1"/>
      <w:numFmt w:val="bullet"/>
      <w:lvlText w:val="o"/>
      <w:lvlJc w:val="left"/>
      <w:pPr>
        <w:tabs>
          <w:tab w:val="num" w:pos="1779"/>
        </w:tabs>
        <w:ind w:left="1779" w:hanging="360"/>
      </w:pPr>
      <w:rPr>
        <w:rFonts w:ascii="Courier New" w:hAnsi="Courier New" w:cs="Courier New" w:hint="default"/>
      </w:rPr>
    </w:lvl>
    <w:lvl w:ilvl="2" w:tplc="08090005" w:tentative="1">
      <w:start w:val="1"/>
      <w:numFmt w:val="bullet"/>
      <w:lvlText w:val=""/>
      <w:lvlJc w:val="left"/>
      <w:pPr>
        <w:tabs>
          <w:tab w:val="num" w:pos="2499"/>
        </w:tabs>
        <w:ind w:left="2499" w:hanging="360"/>
      </w:pPr>
      <w:rPr>
        <w:rFonts w:ascii="Wingdings" w:hAnsi="Wingdings" w:hint="default"/>
      </w:rPr>
    </w:lvl>
    <w:lvl w:ilvl="3" w:tplc="08090001" w:tentative="1">
      <w:start w:val="1"/>
      <w:numFmt w:val="bullet"/>
      <w:lvlText w:val=""/>
      <w:lvlJc w:val="left"/>
      <w:pPr>
        <w:tabs>
          <w:tab w:val="num" w:pos="3219"/>
        </w:tabs>
        <w:ind w:left="3219" w:hanging="360"/>
      </w:pPr>
      <w:rPr>
        <w:rFonts w:ascii="Symbol" w:hAnsi="Symbol" w:hint="default"/>
      </w:rPr>
    </w:lvl>
    <w:lvl w:ilvl="4" w:tplc="08090003" w:tentative="1">
      <w:start w:val="1"/>
      <w:numFmt w:val="bullet"/>
      <w:lvlText w:val="o"/>
      <w:lvlJc w:val="left"/>
      <w:pPr>
        <w:tabs>
          <w:tab w:val="num" w:pos="3939"/>
        </w:tabs>
        <w:ind w:left="3939" w:hanging="360"/>
      </w:pPr>
      <w:rPr>
        <w:rFonts w:ascii="Courier New" w:hAnsi="Courier New" w:cs="Courier New" w:hint="default"/>
      </w:rPr>
    </w:lvl>
    <w:lvl w:ilvl="5" w:tplc="08090005" w:tentative="1">
      <w:start w:val="1"/>
      <w:numFmt w:val="bullet"/>
      <w:lvlText w:val=""/>
      <w:lvlJc w:val="left"/>
      <w:pPr>
        <w:tabs>
          <w:tab w:val="num" w:pos="4659"/>
        </w:tabs>
        <w:ind w:left="4659" w:hanging="360"/>
      </w:pPr>
      <w:rPr>
        <w:rFonts w:ascii="Wingdings" w:hAnsi="Wingdings" w:hint="default"/>
      </w:rPr>
    </w:lvl>
    <w:lvl w:ilvl="6" w:tplc="08090001" w:tentative="1">
      <w:start w:val="1"/>
      <w:numFmt w:val="bullet"/>
      <w:lvlText w:val=""/>
      <w:lvlJc w:val="left"/>
      <w:pPr>
        <w:tabs>
          <w:tab w:val="num" w:pos="5379"/>
        </w:tabs>
        <w:ind w:left="5379" w:hanging="360"/>
      </w:pPr>
      <w:rPr>
        <w:rFonts w:ascii="Symbol" w:hAnsi="Symbol" w:hint="default"/>
      </w:rPr>
    </w:lvl>
    <w:lvl w:ilvl="7" w:tplc="08090003" w:tentative="1">
      <w:start w:val="1"/>
      <w:numFmt w:val="bullet"/>
      <w:lvlText w:val="o"/>
      <w:lvlJc w:val="left"/>
      <w:pPr>
        <w:tabs>
          <w:tab w:val="num" w:pos="6099"/>
        </w:tabs>
        <w:ind w:left="6099" w:hanging="360"/>
      </w:pPr>
      <w:rPr>
        <w:rFonts w:ascii="Courier New" w:hAnsi="Courier New" w:cs="Courier New" w:hint="default"/>
      </w:rPr>
    </w:lvl>
    <w:lvl w:ilvl="8" w:tplc="08090005" w:tentative="1">
      <w:start w:val="1"/>
      <w:numFmt w:val="bullet"/>
      <w:lvlText w:val=""/>
      <w:lvlJc w:val="left"/>
      <w:pPr>
        <w:tabs>
          <w:tab w:val="num" w:pos="6819"/>
        </w:tabs>
        <w:ind w:left="6819" w:hanging="360"/>
      </w:pPr>
      <w:rPr>
        <w:rFonts w:ascii="Wingdings" w:hAnsi="Wingdings" w:hint="default"/>
      </w:rPr>
    </w:lvl>
  </w:abstractNum>
  <w:num w:numId="1">
    <w:abstractNumId w:val="6"/>
  </w:num>
  <w:num w:numId="2">
    <w:abstractNumId w:val="0"/>
  </w:num>
  <w:num w:numId="3">
    <w:abstractNumId w:val="13"/>
  </w:num>
  <w:num w:numId="4">
    <w:abstractNumId w:val="16"/>
  </w:num>
  <w:num w:numId="5">
    <w:abstractNumId w:val="19"/>
  </w:num>
  <w:num w:numId="6">
    <w:abstractNumId w:val="17"/>
  </w:num>
  <w:num w:numId="7">
    <w:abstractNumId w:val="11"/>
  </w:num>
  <w:num w:numId="8">
    <w:abstractNumId w:val="10"/>
  </w:num>
  <w:num w:numId="9">
    <w:abstractNumId w:val="5"/>
  </w:num>
  <w:num w:numId="10">
    <w:abstractNumId w:val="3"/>
  </w:num>
  <w:num w:numId="11">
    <w:abstractNumId w:val="7"/>
  </w:num>
  <w:num w:numId="12">
    <w:abstractNumId w:val="14"/>
  </w:num>
  <w:num w:numId="13">
    <w:abstractNumId w:val="15"/>
  </w:num>
  <w:num w:numId="14">
    <w:abstractNumId w:val="8"/>
  </w:num>
  <w:num w:numId="15">
    <w:abstractNumId w:val="1"/>
  </w:num>
  <w:num w:numId="16">
    <w:abstractNumId w:val="4"/>
  </w:num>
  <w:num w:numId="17">
    <w:abstractNumId w:val="2"/>
  </w:num>
  <w:num w:numId="18">
    <w:abstractNumId w:val="17"/>
  </w:num>
  <w:num w:numId="19">
    <w:abstractNumId w:val="18"/>
  </w:num>
  <w:num w:numId="20">
    <w:abstractNumId w:val="12"/>
  </w:num>
  <w:num w:numId="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9E"/>
    <w:rsid w:val="00016B75"/>
    <w:rsid w:val="00057F38"/>
    <w:rsid w:val="00074538"/>
    <w:rsid w:val="0008363E"/>
    <w:rsid w:val="00092BF1"/>
    <w:rsid w:val="000D3A5A"/>
    <w:rsid w:val="000D48C9"/>
    <w:rsid w:val="0010109C"/>
    <w:rsid w:val="00102D59"/>
    <w:rsid w:val="001443BE"/>
    <w:rsid w:val="00155AF1"/>
    <w:rsid w:val="00172FE6"/>
    <w:rsid w:val="00173EC5"/>
    <w:rsid w:val="001869CA"/>
    <w:rsid w:val="001B522F"/>
    <w:rsid w:val="001D2568"/>
    <w:rsid w:val="001E2C7C"/>
    <w:rsid w:val="001F1801"/>
    <w:rsid w:val="00212DB5"/>
    <w:rsid w:val="00271D66"/>
    <w:rsid w:val="00293D6D"/>
    <w:rsid w:val="002B794D"/>
    <w:rsid w:val="00341595"/>
    <w:rsid w:val="00344FCC"/>
    <w:rsid w:val="00377674"/>
    <w:rsid w:val="003C2619"/>
    <w:rsid w:val="003D65C8"/>
    <w:rsid w:val="003E578D"/>
    <w:rsid w:val="003F5DE8"/>
    <w:rsid w:val="00402901"/>
    <w:rsid w:val="00403D57"/>
    <w:rsid w:val="004577DF"/>
    <w:rsid w:val="00457DAA"/>
    <w:rsid w:val="00467626"/>
    <w:rsid w:val="00482498"/>
    <w:rsid w:val="0048779D"/>
    <w:rsid w:val="004B0465"/>
    <w:rsid w:val="004D7C33"/>
    <w:rsid w:val="004E1C3C"/>
    <w:rsid w:val="004E36BD"/>
    <w:rsid w:val="004F5782"/>
    <w:rsid w:val="00535B34"/>
    <w:rsid w:val="00572970"/>
    <w:rsid w:val="0057351C"/>
    <w:rsid w:val="005F6CEF"/>
    <w:rsid w:val="00605968"/>
    <w:rsid w:val="0063659E"/>
    <w:rsid w:val="006A1331"/>
    <w:rsid w:val="006D6628"/>
    <w:rsid w:val="00711F3F"/>
    <w:rsid w:val="00735170"/>
    <w:rsid w:val="00776F61"/>
    <w:rsid w:val="007A03B1"/>
    <w:rsid w:val="007B51F8"/>
    <w:rsid w:val="00803035"/>
    <w:rsid w:val="008034C7"/>
    <w:rsid w:val="00806464"/>
    <w:rsid w:val="008339A4"/>
    <w:rsid w:val="0084564B"/>
    <w:rsid w:val="008504BC"/>
    <w:rsid w:val="0088426B"/>
    <w:rsid w:val="008A0A6F"/>
    <w:rsid w:val="008B6335"/>
    <w:rsid w:val="008D0419"/>
    <w:rsid w:val="008D5526"/>
    <w:rsid w:val="008E2DA6"/>
    <w:rsid w:val="008F53BA"/>
    <w:rsid w:val="008F6940"/>
    <w:rsid w:val="00931F3D"/>
    <w:rsid w:val="009350E3"/>
    <w:rsid w:val="00950DCF"/>
    <w:rsid w:val="00981CD6"/>
    <w:rsid w:val="009A1C2B"/>
    <w:rsid w:val="009B1F9B"/>
    <w:rsid w:val="009C7673"/>
    <w:rsid w:val="009D37FD"/>
    <w:rsid w:val="009D6967"/>
    <w:rsid w:val="009F2E4B"/>
    <w:rsid w:val="00A14855"/>
    <w:rsid w:val="00A317D0"/>
    <w:rsid w:val="00A54BDC"/>
    <w:rsid w:val="00A6752E"/>
    <w:rsid w:val="00A77A20"/>
    <w:rsid w:val="00AE1265"/>
    <w:rsid w:val="00AE32C7"/>
    <w:rsid w:val="00AE42BB"/>
    <w:rsid w:val="00AF095C"/>
    <w:rsid w:val="00B67E35"/>
    <w:rsid w:val="00B75603"/>
    <w:rsid w:val="00BB3BC6"/>
    <w:rsid w:val="00BE525F"/>
    <w:rsid w:val="00C33B38"/>
    <w:rsid w:val="00C54EBF"/>
    <w:rsid w:val="00C550C9"/>
    <w:rsid w:val="00C57077"/>
    <w:rsid w:val="00C67F07"/>
    <w:rsid w:val="00C90F0C"/>
    <w:rsid w:val="00CD15FC"/>
    <w:rsid w:val="00D43DD2"/>
    <w:rsid w:val="00D820E1"/>
    <w:rsid w:val="00D844D6"/>
    <w:rsid w:val="00DA0435"/>
    <w:rsid w:val="00DA0763"/>
    <w:rsid w:val="00DB01E7"/>
    <w:rsid w:val="00DE1AD9"/>
    <w:rsid w:val="00DE32B1"/>
    <w:rsid w:val="00DF3AB4"/>
    <w:rsid w:val="00E360B7"/>
    <w:rsid w:val="00E37AEB"/>
    <w:rsid w:val="00EB1438"/>
    <w:rsid w:val="00EF7A80"/>
    <w:rsid w:val="00F534A2"/>
    <w:rsid w:val="00FA19E5"/>
    <w:rsid w:val="00FA784F"/>
    <w:rsid w:val="00FD0ECC"/>
    <w:rsid w:val="00FD53B9"/>
    <w:rsid w:val="00FE5204"/>
    <w:rsid w:val="6B0A2866"/>
    <w:rsid w:val="74AD72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E53B970"/>
  <w15:chartTrackingRefBased/>
  <w15:docId w15:val="{D345312F-DEB7-4ED0-A4F9-9C3F2BE2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D59"/>
    <w:pPr>
      <w:overflowPunct w:val="0"/>
      <w:autoSpaceDE w:val="0"/>
      <w:autoSpaceDN w:val="0"/>
      <w:adjustRightInd w:val="0"/>
      <w:textAlignment w:val="baseline"/>
    </w:pPr>
    <w:rPr>
      <w:rFonts w:ascii="Arial" w:hAnsi="Arial"/>
      <w:sz w:val="22"/>
      <w:lang w:eastAsia="en-GB"/>
    </w:rPr>
  </w:style>
  <w:style w:type="paragraph" w:styleId="Heading1">
    <w:name w:val="heading 1"/>
    <w:basedOn w:val="Normal"/>
    <w:next w:val="Normal"/>
    <w:link w:val="Heading1Char"/>
    <w:qFormat/>
    <w:rsid w:val="008E2DA6"/>
    <w:pPr>
      <w:keepNext/>
      <w:overflowPunct/>
      <w:autoSpaceDE/>
      <w:autoSpaceDN/>
      <w:adjustRightInd/>
      <w:jc w:val="center"/>
      <w:textAlignment w:val="auto"/>
      <w:outlineLvl w:val="0"/>
    </w:pPr>
    <w:rPr>
      <w:b/>
      <w:lang w:eastAsia="en-US"/>
    </w:rPr>
  </w:style>
  <w:style w:type="paragraph" w:styleId="Heading5">
    <w:name w:val="heading 5"/>
    <w:basedOn w:val="Normal"/>
    <w:next w:val="Normal"/>
    <w:link w:val="Heading5Char"/>
    <w:qFormat/>
    <w:rsid w:val="008E2DA6"/>
    <w:pPr>
      <w:spacing w:before="240" w:after="60"/>
      <w:outlineLvl w:val="4"/>
    </w:pPr>
    <w:rPr>
      <w:b/>
      <w:bCs/>
      <w:i/>
      <w:iCs/>
      <w:sz w:val="26"/>
      <w:szCs w:val="26"/>
    </w:rPr>
  </w:style>
  <w:style w:type="paragraph" w:styleId="Heading8">
    <w:name w:val="heading 8"/>
    <w:basedOn w:val="Normal"/>
    <w:next w:val="Normal"/>
    <w:link w:val="Heading8Char"/>
    <w:qFormat/>
    <w:rsid w:val="008D552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4A2"/>
    <w:pPr>
      <w:tabs>
        <w:tab w:val="center" w:pos="4153"/>
        <w:tab w:val="right" w:pos="8306"/>
      </w:tabs>
    </w:pPr>
  </w:style>
  <w:style w:type="paragraph" w:styleId="Footer">
    <w:name w:val="footer"/>
    <w:basedOn w:val="Normal"/>
    <w:link w:val="FooterChar"/>
    <w:uiPriority w:val="99"/>
    <w:rsid w:val="00F534A2"/>
    <w:pPr>
      <w:tabs>
        <w:tab w:val="center" w:pos="4153"/>
        <w:tab w:val="right" w:pos="8306"/>
      </w:tabs>
    </w:pPr>
  </w:style>
  <w:style w:type="character" w:customStyle="1" w:styleId="Heading1Char">
    <w:name w:val="Heading 1 Char"/>
    <w:link w:val="Heading1"/>
    <w:rsid w:val="008E2DA6"/>
    <w:rPr>
      <w:rFonts w:ascii="Arial" w:hAnsi="Arial"/>
      <w:b/>
      <w:sz w:val="22"/>
      <w:lang w:eastAsia="en-US"/>
    </w:rPr>
  </w:style>
  <w:style w:type="character" w:customStyle="1" w:styleId="Heading5Char">
    <w:name w:val="Heading 5 Char"/>
    <w:link w:val="Heading5"/>
    <w:rsid w:val="008E2DA6"/>
    <w:rPr>
      <w:rFonts w:ascii="Arial" w:hAnsi="Arial"/>
      <w:b/>
      <w:bCs/>
      <w:i/>
      <w:iCs/>
      <w:sz w:val="26"/>
      <w:szCs w:val="26"/>
    </w:rPr>
  </w:style>
  <w:style w:type="character" w:customStyle="1" w:styleId="Heading8Char">
    <w:name w:val="Heading 8 Char"/>
    <w:link w:val="Heading8"/>
    <w:rsid w:val="008D5526"/>
    <w:rPr>
      <w:i/>
      <w:iCs/>
      <w:sz w:val="24"/>
      <w:szCs w:val="24"/>
    </w:rPr>
  </w:style>
  <w:style w:type="character" w:customStyle="1" w:styleId="FooterChar">
    <w:name w:val="Footer Char"/>
    <w:link w:val="Footer"/>
    <w:uiPriority w:val="99"/>
    <w:rsid w:val="00C57077"/>
    <w:rPr>
      <w:rFonts w:ascii="Arial" w:hAnsi="Arial"/>
      <w:sz w:val="22"/>
    </w:rPr>
  </w:style>
  <w:style w:type="paragraph" w:styleId="BalloonText">
    <w:name w:val="Balloon Text"/>
    <w:basedOn w:val="Normal"/>
    <w:link w:val="BalloonTextChar"/>
    <w:rsid w:val="007A03B1"/>
    <w:rPr>
      <w:rFonts w:ascii="Segoe UI" w:hAnsi="Segoe UI" w:cs="Segoe UI"/>
      <w:sz w:val="18"/>
      <w:szCs w:val="18"/>
    </w:rPr>
  </w:style>
  <w:style w:type="character" w:customStyle="1" w:styleId="BalloonTextChar">
    <w:name w:val="Balloon Text Char"/>
    <w:link w:val="BalloonText"/>
    <w:rsid w:val="007A03B1"/>
    <w:rPr>
      <w:rFonts w:ascii="Segoe UI" w:hAnsi="Segoe UI" w:cs="Segoe UI"/>
      <w:sz w:val="18"/>
      <w:szCs w:val="18"/>
    </w:rPr>
  </w:style>
  <w:style w:type="paragraph" w:styleId="ListParagraph">
    <w:name w:val="List Paragraph"/>
    <w:basedOn w:val="Normal"/>
    <w:uiPriority w:val="34"/>
    <w:qFormat/>
    <w:rsid w:val="00403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814962">
      <w:bodyDiv w:val="1"/>
      <w:marLeft w:val="0"/>
      <w:marRight w:val="0"/>
      <w:marTop w:val="0"/>
      <w:marBottom w:val="0"/>
      <w:divBdr>
        <w:top w:val="none" w:sz="0" w:space="0" w:color="auto"/>
        <w:left w:val="none" w:sz="0" w:space="0" w:color="auto"/>
        <w:bottom w:val="none" w:sz="0" w:space="0" w:color="auto"/>
        <w:right w:val="none" w:sz="0" w:space="0" w:color="auto"/>
      </w:divBdr>
    </w:div>
    <w:div w:id="20595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E1BA7D9DC6B4E8092E3DC8C4EEF2B" ma:contentTypeVersion="18" ma:contentTypeDescription="Create a new document." ma:contentTypeScope="" ma:versionID="d39c8c698ab7b8cfb8beb169443c62c8">
  <xsd:schema xmlns:xsd="http://www.w3.org/2001/XMLSchema" xmlns:xs="http://www.w3.org/2001/XMLSchema" xmlns:p="http://schemas.microsoft.com/office/2006/metadata/properties" xmlns:ns2="b671ee3b-d157-402c-adc9-20f5a858369f" xmlns:ns3="e2183a4a-a65c-44f7-88a5-d56cf3c00762" targetNamespace="http://schemas.microsoft.com/office/2006/metadata/properties" ma:root="true" ma:fieldsID="348faaf8b400449abb67abe10977dd3b" ns2:_="" ns3:_="">
    <xsd:import namespace="b671ee3b-d157-402c-adc9-20f5a858369f"/>
    <xsd:import namespace="e2183a4a-a65c-44f7-88a5-d56cf3c007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ee3b-d157-402c-adc9-20f5a8583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83a4a-a65c-44f7-88a5-d56cf3c007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6f2482-9666-45db-9fa2-506fb527e305}" ma:internalName="TaxCatchAll" ma:showField="CatchAllData" ma:web="e2183a4a-a65c-44f7-88a5-d56cf3c0076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D4CEE868-D629-40A9-9B38-C4CB55313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ee3b-d157-402c-adc9-20f5a858369f"/>
    <ds:schemaRef ds:uri="e2183a4a-a65c-44f7-88a5-d56cf3c00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EBA97-4A6F-4E5B-85ED-16CA932C3139}">
  <ds:schemaRefs>
    <ds:schemaRef ds:uri="http://schemas.microsoft.com/sharepoint/v3/contenttype/forms"/>
  </ds:schemaRefs>
</ds:datastoreItem>
</file>

<file path=customXml/itemProps3.xml><?xml version="1.0" encoding="utf-8"?>
<ds:datastoreItem xmlns:ds="http://schemas.openxmlformats.org/officeDocument/2006/customXml" ds:itemID="{AE550547-2CAA-42BA-9034-862904104E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EDUCATION SERVICES DIRECTORATE</vt:lpstr>
    </vt:vector>
  </TitlesOfParts>
  <Company>Shropshire County Council</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SERVICES DIRECTORATE</dc:title>
  <dc:subject/>
  <dc:creator>Sarah Cregan</dc:creator>
  <cp:keywords/>
  <dc:description/>
  <cp:lastModifiedBy>Nicky Cadman</cp:lastModifiedBy>
  <cp:revision>2</cp:revision>
  <cp:lastPrinted>2018-06-13T21:05:00Z</cp:lastPrinted>
  <dcterms:created xsi:type="dcterms:W3CDTF">2023-04-25T13:19:00Z</dcterms:created>
  <dcterms:modified xsi:type="dcterms:W3CDTF">2023-04-25T13:19:00Z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CC140796</vt:lpwstr>
  </property>
  <property fmtid="{D5CDD505-2E9C-101B-9397-08002B2CF9AE}" pid="3" name="Order">
    <vt:lpwstr>100.000000000000</vt:lpwstr>
  </property>
  <property fmtid="{D5CDD505-2E9C-101B-9397-08002B2CF9AE}" pid="4" name="display_urn:schemas-microsoft-com:office:office#Author">
    <vt:lpwstr>Sarah Cregan</vt:lpwstr>
  </property>
</Properties>
</file>