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72" w:rsidRPr="00F5162D" w:rsidRDefault="00F5162D" w:rsidP="00F5162D">
      <w:pPr>
        <w:jc w:val="center"/>
        <w:rPr>
          <w:rFonts w:ascii="Lucida Handwriting" w:hAnsi="Lucida Handwriting"/>
          <w:sz w:val="40"/>
          <w:szCs w:val="40"/>
        </w:rPr>
      </w:pPr>
      <w:proofErr w:type="spellStart"/>
      <w:r w:rsidRPr="00F5162D">
        <w:rPr>
          <w:rFonts w:ascii="Lucida Handwriting" w:hAnsi="Lucida Handwriting"/>
          <w:sz w:val="40"/>
          <w:szCs w:val="40"/>
        </w:rPr>
        <w:t>Myddle</w:t>
      </w:r>
      <w:proofErr w:type="spellEnd"/>
      <w:r w:rsidRPr="00F5162D">
        <w:rPr>
          <w:rFonts w:ascii="Lucida Handwriting" w:hAnsi="Lucida Handwriting"/>
          <w:sz w:val="40"/>
          <w:szCs w:val="40"/>
        </w:rPr>
        <w:t xml:space="preserve"> CE Primary School</w:t>
      </w:r>
    </w:p>
    <w:p w:rsidR="00F5162D" w:rsidRPr="00F5162D" w:rsidRDefault="00CA1F98" w:rsidP="00F5162D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PE</w:t>
      </w:r>
      <w:r w:rsidR="00F5162D" w:rsidRPr="00F5162D">
        <w:rPr>
          <w:rFonts w:ascii="Lucida Handwriting" w:hAnsi="Lucida Handwriting"/>
          <w:sz w:val="40"/>
          <w:szCs w:val="40"/>
        </w:rPr>
        <w:t xml:space="preserve"> Action Plan</w:t>
      </w:r>
    </w:p>
    <w:p w:rsidR="00F5162D" w:rsidRPr="00F5162D" w:rsidRDefault="00AE7C58" w:rsidP="00F5162D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2022-2023</w:t>
      </w:r>
    </w:p>
    <w:p w:rsidR="00F5162D" w:rsidRDefault="00463825" w:rsidP="00F5162D">
      <w:pPr>
        <w:jc w:val="center"/>
      </w:pPr>
      <w:r w:rsidRPr="004638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58.05pt;height:191.1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">
            <v:textbox style="mso-fit-shape-to-text:t">
              <w:txbxContent>
                <w:p w:rsidR="00F5162D" w:rsidRDefault="00F5162D" w:rsidP="00F5162D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174240" cy="217424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Default="00F5162D" w:rsidP="00F5162D"/>
    <w:p w:rsidR="00F5162D" w:rsidRDefault="00F5162D" w:rsidP="00F5162D">
      <w:pPr>
        <w:tabs>
          <w:tab w:val="left" w:pos="5436"/>
        </w:tabs>
      </w:pPr>
      <w:r>
        <w:tab/>
      </w: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5162D" w:rsidTr="003D5F3E">
        <w:tc>
          <w:tcPr>
            <w:tcW w:w="13176" w:type="dxa"/>
            <w:gridSpan w:val="5"/>
          </w:tcPr>
          <w:p w:rsidR="00F5162D" w:rsidRPr="00F5162D" w:rsidRDefault="00CA1F98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PE</w:t>
            </w:r>
          </w:p>
        </w:tc>
      </w:tr>
      <w:tr w:rsidR="00F5162D" w:rsidTr="00F5162D"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Action</w:t>
            </w:r>
          </w:p>
        </w:tc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Success Criteria</w:t>
            </w:r>
          </w:p>
        </w:tc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Resources</w:t>
            </w:r>
          </w:p>
        </w:tc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Timescale</w:t>
            </w:r>
          </w:p>
        </w:tc>
        <w:tc>
          <w:tcPr>
            <w:tcW w:w="2636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Monitoring &amp; Evaluation</w:t>
            </w:r>
          </w:p>
        </w:tc>
      </w:tr>
      <w:tr w:rsidR="00F5162D" w:rsidTr="002768C1">
        <w:tc>
          <w:tcPr>
            <w:tcW w:w="13176" w:type="dxa"/>
            <w:gridSpan w:val="5"/>
          </w:tcPr>
          <w:p w:rsidR="00F5162D" w:rsidRPr="00F5162D" w:rsidRDefault="00CA1F98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PE</w:t>
            </w:r>
          </w:p>
          <w:p w:rsidR="00F5162D" w:rsidRPr="009E6DEB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E6DE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Having oversight of curriculum coverage</w:t>
            </w:r>
          </w:p>
          <w:p w:rsidR="00F5162D" w:rsidRPr="009E6DEB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E6DE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Colleague expectations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Action plan for future development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Ensuring resources are in place for a rich and challenging curriculum</w:t>
            </w:r>
          </w:p>
        </w:tc>
      </w:tr>
      <w:tr w:rsidR="00F5162D" w:rsidTr="006B66A2">
        <w:tc>
          <w:tcPr>
            <w:tcW w:w="2635" w:type="dxa"/>
            <w:shd w:val="clear" w:color="auto" w:fill="FF0000"/>
          </w:tcPr>
          <w:p w:rsidR="00F5162D" w:rsidRPr="006B66A2" w:rsidRDefault="009E6DEB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*To gain confidence and knowledge in ideas for warm up activities in PE lessons</w:t>
            </w:r>
          </w:p>
        </w:tc>
        <w:tc>
          <w:tcPr>
            <w:tcW w:w="2635" w:type="dxa"/>
            <w:shd w:val="clear" w:color="auto" w:fill="FF0000"/>
          </w:tcPr>
          <w:p w:rsidR="006B66A2" w:rsidRPr="006B66A2" w:rsidRDefault="006B66A2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*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MT, EM, LC – KS1 teachers to attend at least 1 out of the 2 PE sessions each week to gather ideas for warm up activities and skills teaching points</w:t>
            </w:r>
          </w:p>
        </w:tc>
        <w:tc>
          <w:tcPr>
            <w:tcW w:w="2635" w:type="dxa"/>
            <w:shd w:val="clear" w:color="auto" w:fill="FF0000"/>
          </w:tcPr>
          <w:p w:rsidR="00C0019C" w:rsidRDefault="006B66A2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The Wright Way coaching company</w:t>
            </w:r>
          </w:p>
          <w:p w:rsidR="009E6DEB" w:rsidRDefault="009E6DEB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6B66A2" w:rsidRPr="006B66A2" w:rsidRDefault="009E6DEB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(GetSet4PE scheme of work)</w:t>
            </w:r>
          </w:p>
        </w:tc>
        <w:tc>
          <w:tcPr>
            <w:tcW w:w="2635" w:type="dxa"/>
            <w:shd w:val="clear" w:color="auto" w:fill="FF0000"/>
          </w:tcPr>
          <w:p w:rsidR="00F5162D" w:rsidRPr="006B66A2" w:rsidRDefault="006B66A2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Each week during the year</w:t>
            </w:r>
          </w:p>
        </w:tc>
        <w:tc>
          <w:tcPr>
            <w:tcW w:w="2636" w:type="dxa"/>
            <w:shd w:val="clear" w:color="auto" w:fill="FF0000"/>
          </w:tcPr>
          <w:p w:rsidR="00F5162D" w:rsidRPr="006B66A2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F5162D" w:rsidTr="006B66A2">
        <w:tc>
          <w:tcPr>
            <w:tcW w:w="2635" w:type="dxa"/>
            <w:shd w:val="clear" w:color="auto" w:fill="FF0000"/>
          </w:tcPr>
          <w:p w:rsidR="00F5162D" w:rsidRPr="002B6E66" w:rsidRDefault="006B66A2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*To ensure the sequence o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 PE</w:t>
            </w:r>
            <w:r w:rsid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topics show progression in learning objectives as the pupils continue throughout the school.</w:t>
            </w:r>
          </w:p>
        </w:tc>
        <w:tc>
          <w:tcPr>
            <w:tcW w:w="2635" w:type="dxa"/>
            <w:shd w:val="clear" w:color="auto" w:fill="FF0000"/>
          </w:tcPr>
          <w:p w:rsidR="002B6E66" w:rsidRPr="009E6DEB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4F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 coaches / GH / PG to follow the GetSet4PE scheme to ensure that there is progression in skills throughout the year</w:t>
            </w:r>
          </w:p>
          <w:p w:rsidR="002B6E66" w:rsidRPr="002B6E66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F0000"/>
          </w:tcPr>
          <w:p w:rsidR="00C0019C" w:rsidRPr="009E6DEB" w:rsidRDefault="002B6E66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9E6DEB"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GetSet4PE scheme of work</w:t>
            </w:r>
          </w:p>
          <w:p w:rsidR="002B6E66" w:rsidRPr="006B66A2" w:rsidRDefault="002B6E66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shd w:val="clear" w:color="auto" w:fill="FF0000"/>
          </w:tcPr>
          <w:p w:rsidR="009E6DEB" w:rsidRPr="00786829" w:rsidRDefault="002B6E66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</w:pPr>
            <w:r w:rsidRPr="0078682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*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Every lesson during the year.  May only be able to start the scheme in the 2</w:t>
            </w:r>
            <w:r w:rsidR="009E6DEB"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vertAlign w:val="superscript"/>
              </w:rPr>
              <w:t>nd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 half of the Autumn Term due to buying in the scheme in the 1</w:t>
            </w:r>
            <w:r w:rsidR="009E6DEB"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vertAlign w:val="superscript"/>
              </w:rPr>
              <w:t>st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 half of Autumn term</w:t>
            </w:r>
          </w:p>
        </w:tc>
        <w:tc>
          <w:tcPr>
            <w:tcW w:w="2636" w:type="dxa"/>
            <w:shd w:val="clear" w:color="auto" w:fill="FF0000"/>
          </w:tcPr>
          <w:p w:rsidR="00F5162D" w:rsidRPr="006B66A2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F5162D" w:rsidTr="00F10ED6">
        <w:tc>
          <w:tcPr>
            <w:tcW w:w="13176" w:type="dxa"/>
            <w:gridSpan w:val="5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F5162D">
              <w:rPr>
                <w:rStyle w:val="markedcontent"/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Implementation</w:t>
            </w:r>
          </w:p>
          <w:p w:rsidR="00F5162D" w:rsidRPr="00F5162D" w:rsidRDefault="00CA1F98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Ensure that teaching of PE</w:t>
            </w:r>
            <w:r w:rsidR="00F5162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is strong and promotes the acquisition of key knowledge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Leading professional development, providing guidance and support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DEB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Oversee assessment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4894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Promoting the subject throughout the school to staff, pupils and parents</w:t>
            </w:r>
          </w:p>
        </w:tc>
      </w:tr>
      <w:tr w:rsidR="00C52FD8" w:rsidTr="006B66A2">
        <w:tc>
          <w:tcPr>
            <w:tcW w:w="2635" w:type="dxa"/>
            <w:shd w:val="clear" w:color="auto" w:fill="0070C0"/>
          </w:tcPr>
          <w:p w:rsidR="00C52FD8" w:rsidRPr="00166334" w:rsidRDefault="00166334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*To 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ensure the pupils are assessed using the GetSet4PE scheme at the end of / throughout each teaching unit during each half term</w:t>
            </w:r>
          </w:p>
        </w:tc>
        <w:tc>
          <w:tcPr>
            <w:tcW w:w="2635" w:type="dxa"/>
            <w:shd w:val="clear" w:color="auto" w:fill="0070C0"/>
          </w:tcPr>
          <w:p w:rsidR="00C52FD8" w:rsidRPr="009E6DEB" w:rsidRDefault="00F60471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9E6DEB"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Teaching staff / sports coaches to assess the pupils using the GetSet4PE scheme</w:t>
            </w:r>
          </w:p>
        </w:tc>
        <w:tc>
          <w:tcPr>
            <w:tcW w:w="2635" w:type="dxa"/>
            <w:shd w:val="clear" w:color="auto" w:fill="0070C0"/>
          </w:tcPr>
          <w:p w:rsidR="009E6DEB" w:rsidRPr="009E6DEB" w:rsidRDefault="00F60471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  <w:r w:rsidR="009E6DEB"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GetSet4PE scheme of work</w:t>
            </w:r>
          </w:p>
          <w:p w:rsidR="00C52FD8" w:rsidRPr="00F60471" w:rsidRDefault="00C52FD8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0070C0"/>
          </w:tcPr>
          <w:p w:rsidR="00C52FD8" w:rsidRPr="009E6DEB" w:rsidRDefault="00F60471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  <w:r w:rsidR="009E6DEB" w:rsidRP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By the end of each half term, all pupils to be assessed</w:t>
            </w:r>
            <w:r w:rsidR="009E6DEB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based on the unit / objectives taught</w:t>
            </w:r>
          </w:p>
        </w:tc>
        <w:tc>
          <w:tcPr>
            <w:tcW w:w="2636" w:type="dxa"/>
            <w:shd w:val="clear" w:color="auto" w:fill="0070C0"/>
          </w:tcPr>
          <w:p w:rsidR="00C52FD8" w:rsidRPr="006B66A2" w:rsidRDefault="00C52FD8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C52FD8" w:rsidTr="006B66A2">
        <w:tc>
          <w:tcPr>
            <w:tcW w:w="2635" w:type="dxa"/>
            <w:shd w:val="clear" w:color="auto" w:fill="0070C0"/>
          </w:tcPr>
          <w:p w:rsidR="00C52FD8" w:rsidRPr="00944894" w:rsidRDefault="00166334" w:rsidP="00944894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CA1F98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To 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promote PE 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throughout the school, including to parents</w:t>
            </w:r>
          </w:p>
        </w:tc>
        <w:tc>
          <w:tcPr>
            <w:tcW w:w="2635" w:type="dxa"/>
            <w:shd w:val="clear" w:color="auto" w:fill="0070C0"/>
          </w:tcPr>
          <w:p w:rsidR="00C52FD8" w:rsidRPr="00944894" w:rsidRDefault="00F60471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</w:pPr>
            <w:r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*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All parents to be aware of the teaching of PE in 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the school and the expectations of the School Sports Games Award in order to achieve the Gold award</w:t>
            </w:r>
          </w:p>
        </w:tc>
        <w:tc>
          <w:tcPr>
            <w:tcW w:w="2635" w:type="dxa"/>
            <w:shd w:val="clear" w:color="auto" w:fill="0070C0"/>
          </w:tcPr>
          <w:p w:rsidR="00C52FD8" w:rsidRPr="00944894" w:rsidRDefault="00CA1F98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*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School Games 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Award documentation and expectations </w:t>
            </w:r>
          </w:p>
        </w:tc>
        <w:tc>
          <w:tcPr>
            <w:tcW w:w="2635" w:type="dxa"/>
            <w:shd w:val="clear" w:color="auto" w:fill="0070C0"/>
          </w:tcPr>
          <w:p w:rsidR="00C52FD8" w:rsidRPr="00944894" w:rsidRDefault="00F60471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*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Inform the pupils/parents of the school’s achievements 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in PE during the last 4 years in the Autumn term and inform them of what the expectations are in order to achieve the gold award again this year.</w:t>
            </w:r>
          </w:p>
        </w:tc>
        <w:tc>
          <w:tcPr>
            <w:tcW w:w="2636" w:type="dxa"/>
            <w:shd w:val="clear" w:color="auto" w:fill="0070C0"/>
          </w:tcPr>
          <w:p w:rsidR="00C52FD8" w:rsidRPr="006B66A2" w:rsidRDefault="00C52FD8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C52FD8" w:rsidTr="009E7BD1">
        <w:tc>
          <w:tcPr>
            <w:tcW w:w="13176" w:type="dxa"/>
            <w:gridSpan w:val="5"/>
          </w:tcPr>
          <w:p w:rsidR="00C52FD8" w:rsidRPr="00C52FD8" w:rsidRDefault="00C52FD8" w:rsidP="00C52FD8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lastRenderedPageBreak/>
              <w:t>Impact</w:t>
            </w:r>
          </w:p>
          <w:p w:rsidR="00C52FD8" w:rsidRPr="00944894" w:rsidRDefault="00C52FD8" w:rsidP="00C52FD8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  <w:u w:val="single"/>
              </w:rPr>
            </w:pPr>
            <w:r w:rsidRPr="00944894"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  <w:t>Monitoring the effectiveness of teaching and the impact on learning and standards</w:t>
            </w:r>
          </w:p>
          <w:p w:rsidR="00C52FD8" w:rsidRPr="00C52FD8" w:rsidRDefault="00C52FD8" w:rsidP="00C52FD8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Evaluating and summarising all aspects of the subject to define next steps for improvement</w:t>
            </w:r>
          </w:p>
        </w:tc>
      </w:tr>
      <w:tr w:rsidR="00C52FD8" w:rsidTr="006B66A2">
        <w:tc>
          <w:tcPr>
            <w:tcW w:w="2635" w:type="dxa"/>
            <w:shd w:val="clear" w:color="auto" w:fill="7030A0"/>
          </w:tcPr>
          <w:p w:rsidR="00C52FD8" w:rsidRPr="00166334" w:rsidRDefault="00166334" w:rsidP="00944894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*To </w:t>
            </w:r>
            <w:r w:rsid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monitor the effectiveness of the GetSet4PE scheme and pupil assessment</w:t>
            </w:r>
          </w:p>
        </w:tc>
        <w:tc>
          <w:tcPr>
            <w:tcW w:w="2635" w:type="dxa"/>
            <w:shd w:val="clear" w:color="auto" w:fill="7030A0"/>
          </w:tcPr>
          <w:p w:rsidR="00C52FD8" w:rsidRPr="00F60471" w:rsidRDefault="00F60471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*</w:t>
            </w:r>
            <w:r w:rsid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Discussions to have taken place between the coaching team, staff and the subject leader about the effectiveness of the assessments on the GetSet4PE scheme</w:t>
            </w:r>
          </w:p>
        </w:tc>
        <w:tc>
          <w:tcPr>
            <w:tcW w:w="2635" w:type="dxa"/>
            <w:shd w:val="clear" w:color="auto" w:fill="7030A0"/>
          </w:tcPr>
          <w:p w:rsidR="00C52FD8" w:rsidRPr="00944894" w:rsidRDefault="00F60471" w:rsidP="009E6DEB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GetSet4PE scheme</w:t>
            </w:r>
          </w:p>
        </w:tc>
        <w:tc>
          <w:tcPr>
            <w:tcW w:w="2635" w:type="dxa"/>
            <w:shd w:val="clear" w:color="auto" w:fill="7030A0"/>
          </w:tcPr>
          <w:p w:rsidR="00C52FD8" w:rsidRPr="00F60471" w:rsidRDefault="00F60471" w:rsidP="00C0019C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u w:val="single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*</w:t>
            </w:r>
            <w:r w:rsid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During the 2</w:t>
            </w:r>
            <w:r w:rsidR="00944894" w:rsidRP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vertAlign w:val="superscript"/>
              </w:rPr>
              <w:t>nd</w:t>
            </w:r>
            <w:r w:rsidR="0094489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 xml:space="preserve"> half of the Summer term, discussion to have taken place to gather feedback on the effectiveness of the assessments on the GetSet4PE scheme</w:t>
            </w:r>
          </w:p>
        </w:tc>
        <w:tc>
          <w:tcPr>
            <w:tcW w:w="2636" w:type="dxa"/>
            <w:shd w:val="clear" w:color="auto" w:fill="7030A0"/>
          </w:tcPr>
          <w:p w:rsidR="00C52FD8" w:rsidRPr="006B66A2" w:rsidRDefault="00C52FD8" w:rsidP="00C52FD8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Pr="00F5162D" w:rsidRDefault="00F5162D" w:rsidP="00F5162D">
      <w:pPr>
        <w:tabs>
          <w:tab w:val="left" w:pos="5436"/>
        </w:tabs>
      </w:pPr>
    </w:p>
    <w:sectPr w:rsidR="00F5162D" w:rsidRPr="00F5162D" w:rsidSect="00F5162D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480"/>
    <w:multiLevelType w:val="hybridMultilevel"/>
    <w:tmpl w:val="360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162D"/>
    <w:rsid w:val="001304DB"/>
    <w:rsid w:val="00166334"/>
    <w:rsid w:val="002B6E66"/>
    <w:rsid w:val="00343E72"/>
    <w:rsid w:val="00365C9B"/>
    <w:rsid w:val="00463825"/>
    <w:rsid w:val="006074F2"/>
    <w:rsid w:val="006B66A2"/>
    <w:rsid w:val="00786829"/>
    <w:rsid w:val="00944894"/>
    <w:rsid w:val="009E6DEB"/>
    <w:rsid w:val="00AC591F"/>
    <w:rsid w:val="00AE7C58"/>
    <w:rsid w:val="00C0019C"/>
    <w:rsid w:val="00C52FD8"/>
    <w:rsid w:val="00CA1F98"/>
    <w:rsid w:val="00F5162D"/>
    <w:rsid w:val="00F6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F5162D"/>
  </w:style>
  <w:style w:type="paragraph" w:styleId="ListParagraph">
    <w:name w:val="List Paragraph"/>
    <w:basedOn w:val="Normal"/>
    <w:uiPriority w:val="34"/>
    <w:qFormat/>
    <w:rsid w:val="00F5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5162D"/>
  </w:style>
  <w:style w:type="paragraph" w:styleId="ListParagraph">
    <w:name w:val="List Paragraph"/>
    <w:basedOn w:val="Normal"/>
    <w:uiPriority w:val="34"/>
    <w:qFormat/>
    <w:rsid w:val="00F5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Gareth Hughes</cp:lastModifiedBy>
  <cp:revision>3</cp:revision>
  <dcterms:created xsi:type="dcterms:W3CDTF">2022-07-12T15:24:00Z</dcterms:created>
  <dcterms:modified xsi:type="dcterms:W3CDTF">2022-07-13T08:52:00Z</dcterms:modified>
</cp:coreProperties>
</file>