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E" w:rsidRPr="00FE7558" w:rsidRDefault="00FE7558">
      <w:pPr>
        <w:rPr>
          <w:b/>
          <w:sz w:val="32"/>
          <w:szCs w:val="32"/>
          <w:u w:val="single"/>
          <w:lang w:val="en-GB"/>
        </w:rPr>
      </w:pPr>
      <w:proofErr w:type="spellStart"/>
      <w:r w:rsidRPr="00FE7558">
        <w:rPr>
          <w:b/>
          <w:sz w:val="32"/>
          <w:szCs w:val="32"/>
          <w:u w:val="single"/>
          <w:lang w:val="en-GB"/>
        </w:rPr>
        <w:t>Myddle</w:t>
      </w:r>
      <w:proofErr w:type="spellEnd"/>
      <w:r w:rsidRPr="00FE7558">
        <w:rPr>
          <w:b/>
          <w:sz w:val="32"/>
          <w:szCs w:val="32"/>
          <w:u w:val="single"/>
          <w:lang w:val="en-GB"/>
        </w:rPr>
        <w:t xml:space="preserve"> CE Primary End of Y6 Swimming Data</w:t>
      </w:r>
    </w:p>
    <w:tbl>
      <w:tblPr>
        <w:tblStyle w:val="TableGrid"/>
        <w:tblW w:w="0" w:type="auto"/>
        <w:tblLook w:val="04A0"/>
      </w:tblPr>
      <w:tblGrid>
        <w:gridCol w:w="1101"/>
        <w:gridCol w:w="3118"/>
        <w:gridCol w:w="2990"/>
        <w:gridCol w:w="2367"/>
      </w:tblGrid>
      <w:tr w:rsidR="00FE7558" w:rsidTr="00FE7558">
        <w:tc>
          <w:tcPr>
            <w:tcW w:w="1101" w:type="dxa"/>
          </w:tcPr>
          <w:p w:rsidR="00FE7558" w:rsidRPr="00FE7558" w:rsidRDefault="00FE7558" w:rsidP="00FE7558">
            <w:pPr>
              <w:jc w:val="center"/>
              <w:rPr>
                <w:b/>
                <w:u w:val="single"/>
                <w:lang w:val="en-GB"/>
              </w:rPr>
            </w:pPr>
            <w:r w:rsidRPr="00FE7558">
              <w:rPr>
                <w:b/>
                <w:u w:val="single"/>
                <w:lang w:val="en-GB"/>
              </w:rPr>
              <w:t>Year</w:t>
            </w:r>
          </w:p>
        </w:tc>
        <w:tc>
          <w:tcPr>
            <w:tcW w:w="3118" w:type="dxa"/>
          </w:tcPr>
          <w:p w:rsidR="00FE7558" w:rsidRPr="00FE7558" w:rsidRDefault="00FE7558" w:rsidP="00FE7558">
            <w:pPr>
              <w:jc w:val="center"/>
              <w:rPr>
                <w:b/>
                <w:u w:val="single"/>
                <w:lang w:val="en-GB"/>
              </w:rPr>
            </w:pPr>
            <w:r w:rsidRPr="00FE7558">
              <w:rPr>
                <w:b/>
                <w:u w:val="single"/>
                <w:lang w:val="en-GB"/>
              </w:rPr>
              <w:t>Swim competently, confidently and proficiently over a distance of at least 25 metres</w:t>
            </w:r>
          </w:p>
        </w:tc>
        <w:tc>
          <w:tcPr>
            <w:tcW w:w="2990" w:type="dxa"/>
          </w:tcPr>
          <w:p w:rsidR="00FE7558" w:rsidRPr="00FE7558" w:rsidRDefault="00FE7558" w:rsidP="00FE7558">
            <w:pPr>
              <w:jc w:val="center"/>
              <w:rPr>
                <w:b/>
                <w:u w:val="single"/>
                <w:lang w:val="en-GB"/>
              </w:rPr>
            </w:pPr>
            <w:r w:rsidRPr="00FE7558">
              <w:rPr>
                <w:b/>
                <w:u w:val="single"/>
                <w:lang w:val="en-GB"/>
              </w:rPr>
              <w:t xml:space="preserve">Use a range of strokes effectively, </w:t>
            </w:r>
            <w:proofErr w:type="spellStart"/>
            <w:r w:rsidRPr="00FE7558">
              <w:rPr>
                <w:b/>
                <w:u w:val="single"/>
                <w:lang w:val="en-GB"/>
              </w:rPr>
              <w:t>eg</w:t>
            </w:r>
            <w:proofErr w:type="spellEnd"/>
            <w:r w:rsidRPr="00FE7558">
              <w:rPr>
                <w:b/>
                <w:u w:val="single"/>
                <w:lang w:val="en-GB"/>
              </w:rPr>
              <w:t>, front crawl, back stroke and breast stroke</w:t>
            </w:r>
          </w:p>
        </w:tc>
        <w:tc>
          <w:tcPr>
            <w:tcW w:w="2367" w:type="dxa"/>
          </w:tcPr>
          <w:p w:rsidR="00FE7558" w:rsidRPr="00FE7558" w:rsidRDefault="00FE7558" w:rsidP="00FE7558">
            <w:pPr>
              <w:jc w:val="center"/>
              <w:rPr>
                <w:b/>
                <w:u w:val="single"/>
                <w:lang w:val="en-GB"/>
              </w:rPr>
            </w:pPr>
            <w:r w:rsidRPr="00FE7558">
              <w:rPr>
                <w:b/>
                <w:u w:val="single"/>
                <w:lang w:val="en-GB"/>
              </w:rPr>
              <w:t>Perform safe self-rescue in different water based situations</w:t>
            </w:r>
          </w:p>
        </w:tc>
      </w:tr>
      <w:tr w:rsidR="00FE7558" w:rsidTr="00FE7558">
        <w:tc>
          <w:tcPr>
            <w:tcW w:w="1101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 w:rsidRPr="00FE7558">
              <w:rPr>
                <w:sz w:val="32"/>
                <w:szCs w:val="32"/>
                <w:lang w:val="en-GB"/>
              </w:rPr>
              <w:t>2020-2021</w:t>
            </w:r>
          </w:p>
        </w:tc>
        <w:tc>
          <w:tcPr>
            <w:tcW w:w="3118" w:type="dxa"/>
          </w:tcPr>
          <w:p w:rsidR="00FE7558" w:rsidRDefault="00FE7558" w:rsidP="00FE7558">
            <w:pPr>
              <w:jc w:val="center"/>
              <w:rPr>
                <w:sz w:val="24"/>
                <w:szCs w:val="24"/>
                <w:lang w:val="en-GB"/>
              </w:rPr>
            </w:pPr>
            <w:r w:rsidRPr="00FE7558">
              <w:rPr>
                <w:sz w:val="24"/>
                <w:szCs w:val="24"/>
                <w:lang w:val="en-GB"/>
              </w:rPr>
              <w:t>Due to Covid-19, final data unavailable</w:t>
            </w:r>
          </w:p>
          <w:p w:rsidR="00FE7558" w:rsidRDefault="00FE7558" w:rsidP="00FE7558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FE7558" w:rsidRDefault="00FE7558" w:rsidP="00FE755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Last available data for cohort – Y4 - </w:t>
            </w:r>
            <w:r w:rsidRPr="00FE7558">
              <w:rPr>
                <w:sz w:val="24"/>
                <w:szCs w:val="24"/>
                <w:lang w:val="en-GB"/>
              </w:rPr>
              <w:t xml:space="preserve"> </w:t>
            </w:r>
          </w:p>
          <w:p w:rsidR="00FE7558" w:rsidRPr="006C51C7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 w:rsidRPr="006C51C7">
              <w:rPr>
                <w:sz w:val="32"/>
                <w:szCs w:val="32"/>
                <w:lang w:val="en-GB"/>
              </w:rPr>
              <w:t>1</w:t>
            </w:r>
            <w:r w:rsidR="006C51C7" w:rsidRPr="006C51C7">
              <w:rPr>
                <w:sz w:val="32"/>
                <w:szCs w:val="32"/>
                <w:lang w:val="en-GB"/>
              </w:rPr>
              <w:t>6/18 = 89%</w:t>
            </w:r>
          </w:p>
        </w:tc>
        <w:tc>
          <w:tcPr>
            <w:tcW w:w="2990" w:type="dxa"/>
          </w:tcPr>
          <w:p w:rsidR="00FE7558" w:rsidRDefault="00FE7558" w:rsidP="00FE7558">
            <w:pPr>
              <w:jc w:val="center"/>
              <w:rPr>
                <w:sz w:val="24"/>
                <w:szCs w:val="24"/>
                <w:lang w:val="en-GB"/>
              </w:rPr>
            </w:pPr>
            <w:r w:rsidRPr="00FE7558">
              <w:rPr>
                <w:sz w:val="24"/>
                <w:szCs w:val="24"/>
                <w:lang w:val="en-GB"/>
              </w:rPr>
              <w:t>Due to Covid-19, final data unavailable</w:t>
            </w:r>
          </w:p>
          <w:p w:rsidR="00FE7558" w:rsidRDefault="00FE7558" w:rsidP="00FE7558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FE7558" w:rsidRDefault="00FE7558" w:rsidP="00FE755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Last available data for cohort – Y4 – </w:t>
            </w:r>
          </w:p>
          <w:p w:rsidR="00FE7558" w:rsidRPr="006C51C7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 w:rsidRPr="006C51C7">
              <w:rPr>
                <w:sz w:val="32"/>
                <w:szCs w:val="32"/>
                <w:lang w:val="en-GB"/>
              </w:rPr>
              <w:t>1</w:t>
            </w:r>
            <w:r w:rsidR="006C51C7" w:rsidRPr="006C51C7">
              <w:rPr>
                <w:sz w:val="32"/>
                <w:szCs w:val="32"/>
                <w:lang w:val="en-GB"/>
              </w:rPr>
              <w:t>6/18 = 89%</w:t>
            </w:r>
          </w:p>
        </w:tc>
        <w:tc>
          <w:tcPr>
            <w:tcW w:w="2367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Due to Covid-19, final data unavailable</w:t>
            </w:r>
          </w:p>
        </w:tc>
      </w:tr>
      <w:tr w:rsidR="00FE7558" w:rsidTr="00FE7558">
        <w:tc>
          <w:tcPr>
            <w:tcW w:w="1101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 w:rsidRPr="00FE7558">
              <w:rPr>
                <w:sz w:val="32"/>
                <w:szCs w:val="32"/>
                <w:lang w:val="en-GB"/>
              </w:rPr>
              <w:t>2019-2020</w:t>
            </w:r>
          </w:p>
        </w:tc>
        <w:tc>
          <w:tcPr>
            <w:tcW w:w="3118" w:type="dxa"/>
          </w:tcPr>
          <w:p w:rsidR="00FE7558" w:rsidRDefault="00FE7558" w:rsidP="004C1C68">
            <w:pPr>
              <w:jc w:val="center"/>
              <w:rPr>
                <w:sz w:val="24"/>
                <w:szCs w:val="24"/>
                <w:lang w:val="en-GB"/>
              </w:rPr>
            </w:pPr>
            <w:r w:rsidRPr="00FE7558">
              <w:rPr>
                <w:sz w:val="24"/>
                <w:szCs w:val="24"/>
                <w:lang w:val="en-GB"/>
              </w:rPr>
              <w:t>Due to Covid-19, final data unavailable</w:t>
            </w:r>
          </w:p>
          <w:p w:rsidR="00FE7558" w:rsidRDefault="00FE7558" w:rsidP="004C1C68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FE7558" w:rsidRDefault="00FE7558" w:rsidP="004C1C6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Last available data for cohort –</w:t>
            </w:r>
            <w:r>
              <w:rPr>
                <w:sz w:val="24"/>
                <w:szCs w:val="24"/>
                <w:lang w:val="en-GB"/>
              </w:rPr>
              <w:t xml:space="preserve"> Y5</w:t>
            </w:r>
            <w:r>
              <w:rPr>
                <w:sz w:val="24"/>
                <w:szCs w:val="24"/>
                <w:lang w:val="en-GB"/>
              </w:rPr>
              <w:t xml:space="preserve"> - </w:t>
            </w:r>
            <w:r w:rsidRPr="00FE7558">
              <w:rPr>
                <w:sz w:val="24"/>
                <w:szCs w:val="24"/>
                <w:lang w:val="en-GB"/>
              </w:rPr>
              <w:t xml:space="preserve"> </w:t>
            </w:r>
          </w:p>
          <w:p w:rsidR="00FE7558" w:rsidRPr="00FE7558" w:rsidRDefault="006C51C7" w:rsidP="004C1C6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12/14</w:t>
            </w:r>
            <w:r w:rsidR="00FE7558" w:rsidRPr="00FE7558">
              <w:rPr>
                <w:sz w:val="32"/>
                <w:szCs w:val="32"/>
                <w:lang w:val="en-GB"/>
              </w:rPr>
              <w:t xml:space="preserve"> = </w:t>
            </w:r>
            <w:r>
              <w:rPr>
                <w:sz w:val="32"/>
                <w:szCs w:val="32"/>
                <w:lang w:val="en-GB"/>
              </w:rPr>
              <w:t>86</w:t>
            </w:r>
            <w:r w:rsidR="00FE7558" w:rsidRPr="00FE7558">
              <w:rPr>
                <w:sz w:val="32"/>
                <w:szCs w:val="32"/>
                <w:lang w:val="en-GB"/>
              </w:rPr>
              <w:t>%</w:t>
            </w:r>
          </w:p>
        </w:tc>
        <w:tc>
          <w:tcPr>
            <w:tcW w:w="2990" w:type="dxa"/>
          </w:tcPr>
          <w:p w:rsidR="00FE7558" w:rsidRDefault="00FE7558" w:rsidP="004C1C68">
            <w:pPr>
              <w:jc w:val="center"/>
              <w:rPr>
                <w:sz w:val="24"/>
                <w:szCs w:val="24"/>
                <w:lang w:val="en-GB"/>
              </w:rPr>
            </w:pPr>
            <w:r w:rsidRPr="00FE7558">
              <w:rPr>
                <w:sz w:val="24"/>
                <w:szCs w:val="24"/>
                <w:lang w:val="en-GB"/>
              </w:rPr>
              <w:t>Due to Covid-19, final data unavailable</w:t>
            </w:r>
          </w:p>
          <w:p w:rsidR="00FE7558" w:rsidRDefault="00FE7558" w:rsidP="004C1C68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FE7558" w:rsidRDefault="00FE7558" w:rsidP="004C1C6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Last available data for cohort –</w:t>
            </w:r>
            <w:r>
              <w:rPr>
                <w:sz w:val="24"/>
                <w:szCs w:val="24"/>
                <w:lang w:val="en-GB"/>
              </w:rPr>
              <w:t xml:space="preserve"> Y5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–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FE7558" w:rsidRPr="00FE7558" w:rsidRDefault="006C51C7" w:rsidP="004C1C6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12/14 = 86</w:t>
            </w:r>
            <w:r w:rsidR="00FE7558" w:rsidRPr="00FE7558">
              <w:rPr>
                <w:sz w:val="32"/>
                <w:szCs w:val="32"/>
                <w:lang w:val="en-GB"/>
              </w:rPr>
              <w:t>%</w:t>
            </w:r>
          </w:p>
        </w:tc>
        <w:tc>
          <w:tcPr>
            <w:tcW w:w="2367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Due to Covid-19, final data unavailable</w:t>
            </w:r>
          </w:p>
        </w:tc>
      </w:tr>
      <w:tr w:rsidR="00FE7558" w:rsidTr="00FE7558">
        <w:tc>
          <w:tcPr>
            <w:tcW w:w="1101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 w:rsidRPr="00FE7558">
              <w:rPr>
                <w:sz w:val="32"/>
                <w:szCs w:val="32"/>
                <w:lang w:val="en-GB"/>
              </w:rPr>
              <w:t>2018-2019</w:t>
            </w:r>
          </w:p>
        </w:tc>
        <w:tc>
          <w:tcPr>
            <w:tcW w:w="3118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</w:t>
            </w:r>
            <w:r w:rsidR="006C51C7">
              <w:rPr>
                <w:sz w:val="32"/>
                <w:szCs w:val="32"/>
                <w:lang w:val="en-GB"/>
              </w:rPr>
              <w:t>4/15 = 93</w:t>
            </w:r>
            <w:r>
              <w:rPr>
                <w:sz w:val="32"/>
                <w:szCs w:val="32"/>
                <w:lang w:val="en-GB"/>
              </w:rPr>
              <w:t>%</w:t>
            </w:r>
          </w:p>
        </w:tc>
        <w:tc>
          <w:tcPr>
            <w:tcW w:w="2990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</w:t>
            </w:r>
            <w:r w:rsidR="006C51C7">
              <w:rPr>
                <w:sz w:val="32"/>
                <w:szCs w:val="32"/>
                <w:lang w:val="en-GB"/>
              </w:rPr>
              <w:t>4/15 = 93</w:t>
            </w:r>
            <w:r>
              <w:rPr>
                <w:sz w:val="32"/>
                <w:szCs w:val="32"/>
                <w:lang w:val="en-GB"/>
              </w:rPr>
              <w:t>%</w:t>
            </w:r>
          </w:p>
        </w:tc>
        <w:tc>
          <w:tcPr>
            <w:tcW w:w="2367" w:type="dxa"/>
          </w:tcPr>
          <w:p w:rsidR="00FE7558" w:rsidRPr="00FE7558" w:rsidRDefault="00FE7558" w:rsidP="00FE7558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</w:t>
            </w:r>
            <w:r w:rsidR="006C51C7">
              <w:rPr>
                <w:sz w:val="32"/>
                <w:szCs w:val="32"/>
                <w:lang w:val="en-GB"/>
              </w:rPr>
              <w:t>4/15 = 93</w:t>
            </w:r>
            <w:r>
              <w:rPr>
                <w:sz w:val="32"/>
                <w:szCs w:val="32"/>
                <w:lang w:val="en-GB"/>
              </w:rPr>
              <w:t>%</w:t>
            </w:r>
          </w:p>
        </w:tc>
      </w:tr>
    </w:tbl>
    <w:p w:rsidR="00FE7558" w:rsidRPr="00FE7558" w:rsidRDefault="00FE7558">
      <w:pPr>
        <w:rPr>
          <w:lang w:val="en-GB"/>
        </w:rPr>
      </w:pPr>
    </w:p>
    <w:sectPr w:rsidR="00FE7558" w:rsidRPr="00FE7558" w:rsidSect="00351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558"/>
    <w:rsid w:val="0035132E"/>
    <w:rsid w:val="006C51C7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Hughes</dc:creator>
  <cp:lastModifiedBy>Gareth Hughes</cp:lastModifiedBy>
  <cp:revision>1</cp:revision>
  <dcterms:created xsi:type="dcterms:W3CDTF">2021-09-21T21:55:00Z</dcterms:created>
  <dcterms:modified xsi:type="dcterms:W3CDTF">2021-09-21T22:12:00Z</dcterms:modified>
</cp:coreProperties>
</file>