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2A" w:rsidRDefault="003D11FB">
      <w:pPr>
        <w:spacing w:after="0"/>
        <w:ind w:left="-1440" w:right="10466"/>
      </w:pPr>
      <w:r w:rsidRPr="003D11FB">
        <w:rPr>
          <w:noProof/>
        </w:rPr>
        <mc:AlternateContent>
          <mc:Choice Requires="wps">
            <w:drawing>
              <wp:anchor distT="45720" distB="45720" distL="114300" distR="114300" simplePos="0" relativeHeight="251662336" behindDoc="0" locked="0" layoutInCell="1" allowOverlap="1">
                <wp:simplePos x="0" y="0"/>
                <wp:positionH relativeFrom="column">
                  <wp:posOffset>-323850</wp:posOffset>
                </wp:positionH>
                <wp:positionV relativeFrom="paragraph">
                  <wp:posOffset>1018540</wp:posOffset>
                </wp:positionV>
                <wp:extent cx="6448425" cy="6019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48425" cy="6019800"/>
                        </a:xfrm>
                        <a:prstGeom prst="rect">
                          <a:avLst/>
                        </a:prstGeom>
                        <a:solidFill>
                          <a:srgbClr val="FFFFFF"/>
                        </a:solidFill>
                        <a:ln w="9525">
                          <a:solidFill>
                            <a:srgbClr val="000000"/>
                          </a:solidFill>
                          <a:miter lim="800000"/>
                          <a:headEnd/>
                          <a:tailEnd/>
                        </a:ln>
                      </wps:spPr>
                      <wps:txbx>
                        <w:txbxContent>
                          <w:p w:rsidR="003B0E40" w:rsidRDefault="003B0E40">
                            <w:pPr>
                              <w:rPr>
                                <w:rFonts w:ascii="Berlin Sans FB Demi" w:hAnsi="Berlin Sans FB Demi"/>
                                <w:sz w:val="32"/>
                                <w:szCs w:val="32"/>
                              </w:rPr>
                            </w:pP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We are delighted to announce that we have achieved the School Games Gold Mark Award for the 2018/2019 academic year.</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The School Games Mark is a Government led award scheme launched in 2012, facilitated by the Youth Sport Trust to reward schools for their commitment to the development of comp</w:t>
                            </w:r>
                            <w:r w:rsidR="003B0E40">
                              <w:rPr>
                                <w:rFonts w:ascii="Berlin Sans FB Demi" w:hAnsi="Berlin Sans FB Demi"/>
                                <w:sz w:val="32"/>
                                <w:szCs w:val="32"/>
                              </w:rPr>
                              <w:t>etition</w:t>
                            </w:r>
                            <w:r w:rsidRPr="003B0E40">
                              <w:rPr>
                                <w:rFonts w:ascii="Berlin Sans FB Demi" w:hAnsi="Berlin Sans FB Demi"/>
                                <w:sz w:val="32"/>
                                <w:szCs w:val="32"/>
                              </w:rPr>
                              <w:t xml:space="preserve"> across their school and into the community, and we are delighted to have been recognised for our success.</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We are extremely proud of our pupils for their dedication to all aspects of school sport, including those young volunteers, leaders and officials who made our competition possible.</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As part of our application, we were asked to fulfil criteria in the areas of participation, competition, workforce and clubs and we are pleased that the hard work of everyone at our school has been rewarded this year.</w:t>
                            </w:r>
                          </w:p>
                          <w:p w:rsidR="003D11FB" w:rsidRDefault="003D11FB" w:rsidP="003B0E40">
                            <w:pPr>
                              <w:jc w:val="center"/>
                              <w:rPr>
                                <w:rFonts w:ascii="Berlin Sans FB Demi" w:hAnsi="Berlin Sans FB Demi"/>
                                <w:sz w:val="32"/>
                                <w:szCs w:val="32"/>
                              </w:rPr>
                            </w:pPr>
                            <w:r w:rsidRPr="003B0E40">
                              <w:rPr>
                                <w:rFonts w:ascii="Berlin Sans FB Demi" w:hAnsi="Berlin Sans FB Demi"/>
                                <w:sz w:val="32"/>
                                <w:szCs w:val="32"/>
                              </w:rPr>
                              <w:t>Well Done Myddle</w:t>
                            </w:r>
                          </w:p>
                          <w:p w:rsidR="003B0E40" w:rsidRPr="003B0E40" w:rsidRDefault="003B0E40" w:rsidP="003B0E40">
                            <w:pPr>
                              <w:jc w:val="center"/>
                              <w:rPr>
                                <w:rFonts w:ascii="Berlin Sans FB Demi" w:hAnsi="Berlin Sans FB Demi"/>
                                <w:sz w:val="32"/>
                                <w:szCs w:val="32"/>
                              </w:rPr>
                            </w:pPr>
                            <w:r>
                              <w:rPr>
                                <w:rFonts w:ascii="Berlin Sans FB Demi" w:hAnsi="Berlin Sans FB Demi"/>
                                <w:noProof/>
                                <w:sz w:val="32"/>
                                <w:szCs w:val="32"/>
                              </w:rPr>
                              <w:drawing>
                                <wp:inline distT="0" distB="0" distL="0" distR="0">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1-3-gold-2018-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80.2pt;width:507.75pt;height:474pt;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">
                <v:textbox>
                  <w:txbxContent>
                    <w:p w:rsidR="003B0E40" w:rsidRDefault="003B0E40">
                      <w:pPr>
                        <w:rPr>
                          <w:rFonts w:ascii="Berlin Sans FB Demi" w:hAnsi="Berlin Sans FB Demi"/>
                          <w:sz w:val="32"/>
                          <w:szCs w:val="32"/>
                        </w:rPr>
                      </w:pP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We are delighted to announce that we have achieved the School Games Gold Mark Award for the 2018/2019 academic year.</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The School Games Mark is a Government led award scheme launched in 2012, facilitated by the Youth Sport Trust to reward schools for their commitment to the development of comp</w:t>
                      </w:r>
                      <w:r w:rsidR="003B0E40">
                        <w:rPr>
                          <w:rFonts w:ascii="Berlin Sans FB Demi" w:hAnsi="Berlin Sans FB Demi"/>
                          <w:sz w:val="32"/>
                          <w:szCs w:val="32"/>
                        </w:rPr>
                        <w:t>etition</w:t>
                      </w:r>
                      <w:r w:rsidRPr="003B0E40">
                        <w:rPr>
                          <w:rFonts w:ascii="Berlin Sans FB Demi" w:hAnsi="Berlin Sans FB Demi"/>
                          <w:sz w:val="32"/>
                          <w:szCs w:val="32"/>
                        </w:rPr>
                        <w:t xml:space="preserve"> across their school and into the community, and we are delighted to have been recognised for our success.</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We are extremely proud of our pupils for their dedication to all aspects of school sport, including those young volunteers, leaders and officials who made our competition possible.</w:t>
                      </w:r>
                    </w:p>
                    <w:p w:rsidR="003D11FB" w:rsidRPr="003B0E40" w:rsidRDefault="003D11FB">
                      <w:pPr>
                        <w:rPr>
                          <w:rFonts w:ascii="Berlin Sans FB Demi" w:hAnsi="Berlin Sans FB Demi"/>
                          <w:sz w:val="32"/>
                          <w:szCs w:val="32"/>
                        </w:rPr>
                      </w:pPr>
                      <w:r w:rsidRPr="003B0E40">
                        <w:rPr>
                          <w:rFonts w:ascii="Berlin Sans FB Demi" w:hAnsi="Berlin Sans FB Demi"/>
                          <w:sz w:val="32"/>
                          <w:szCs w:val="32"/>
                        </w:rPr>
                        <w:t>As part of our application, we were asked to fulfil criteria in the areas of participation, competition, workforce and clubs and we are pleased that the hard work of everyone at our school has been rewarded this year.</w:t>
                      </w:r>
                    </w:p>
                    <w:p w:rsidR="003D11FB" w:rsidRDefault="003D11FB" w:rsidP="003B0E40">
                      <w:pPr>
                        <w:jc w:val="center"/>
                        <w:rPr>
                          <w:rFonts w:ascii="Berlin Sans FB Demi" w:hAnsi="Berlin Sans FB Demi"/>
                          <w:sz w:val="32"/>
                          <w:szCs w:val="32"/>
                        </w:rPr>
                      </w:pPr>
                      <w:r w:rsidRPr="003B0E40">
                        <w:rPr>
                          <w:rFonts w:ascii="Berlin Sans FB Demi" w:hAnsi="Berlin Sans FB Demi"/>
                          <w:sz w:val="32"/>
                          <w:szCs w:val="32"/>
                        </w:rPr>
                        <w:t>Well Done Myddle</w:t>
                      </w:r>
                    </w:p>
                    <w:p w:rsidR="003B0E40" w:rsidRPr="003B0E40" w:rsidRDefault="003B0E40" w:rsidP="003B0E40">
                      <w:pPr>
                        <w:jc w:val="center"/>
                        <w:rPr>
                          <w:rFonts w:ascii="Berlin Sans FB Demi" w:hAnsi="Berlin Sans FB Demi"/>
                          <w:sz w:val="32"/>
                          <w:szCs w:val="32"/>
                        </w:rPr>
                      </w:pPr>
                      <w:r>
                        <w:rPr>
                          <w:rFonts w:ascii="Berlin Sans FB Demi" w:hAnsi="Berlin Sans FB Demi"/>
                          <w:noProof/>
                          <w:sz w:val="32"/>
                          <w:szCs w:val="32"/>
                        </w:rPr>
                        <w:drawing>
                          <wp:inline distT="0" distB="0" distL="0" distR="0">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1-3-gold-2018-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bookmarkStart w:id="1" w:name="_GoBack"/>
                      <w:bookmarkEnd w:id="1"/>
                    </w:p>
                  </w:txbxContent>
                </v:textbox>
                <w10:wrap type="square"/>
              </v:shape>
            </w:pict>
          </mc:Fallback>
        </mc:AlternateContent>
      </w:r>
      <w:r w:rsidRPr="003D11FB">
        <w:rPr>
          <w:noProof/>
        </w:rPr>
        <mc:AlternateContent>
          <mc:Choice Requires="wps">
            <w:drawing>
              <wp:anchor distT="45720" distB="45720" distL="114300" distR="114300" simplePos="0" relativeHeight="251660288" behindDoc="0" locked="0" layoutInCell="1" allowOverlap="1">
                <wp:simplePos x="0" y="0"/>
                <wp:positionH relativeFrom="column">
                  <wp:posOffset>552450</wp:posOffset>
                </wp:positionH>
                <wp:positionV relativeFrom="paragraph">
                  <wp:posOffset>0</wp:posOffset>
                </wp:positionV>
                <wp:extent cx="2360930" cy="781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noFill/>
                        <a:ln w="9525">
                          <a:solidFill>
                            <a:srgbClr val="000000"/>
                          </a:solidFill>
                          <a:miter lim="800000"/>
                          <a:headEnd/>
                          <a:tailEnd/>
                        </a:ln>
                      </wps:spPr>
                      <wps:txbx>
                        <w:txbxContent>
                          <w:p w:rsidR="003D11FB" w:rsidRPr="003D11FB" w:rsidRDefault="003D11FB">
                            <w:pPr>
                              <w:rPr>
                                <w:rFonts w:ascii="Comic Sans MS" w:hAnsi="Comic Sans MS"/>
                                <w:sz w:val="48"/>
                                <w:szCs w:val="48"/>
                              </w:rPr>
                            </w:pPr>
                            <w:r w:rsidRPr="003D11FB">
                              <w:rPr>
                                <w:rFonts w:ascii="Comic Sans MS" w:hAnsi="Comic Sans MS"/>
                                <w:sz w:val="48"/>
                                <w:szCs w:val="48"/>
                              </w:rPr>
                              <w:t>WE DID 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3.5pt;margin-top:0;width:185.9pt;height:61.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" filled="f">
                <v:textbox>
                  <w:txbxContent>
                    <w:p w:rsidR="003D11FB" w:rsidRPr="003D11FB" w:rsidRDefault="003D11FB">
                      <w:pPr>
                        <w:rPr>
                          <w:rFonts w:ascii="Comic Sans MS" w:hAnsi="Comic Sans MS"/>
                          <w:sz w:val="48"/>
                          <w:szCs w:val="48"/>
                        </w:rPr>
                      </w:pPr>
                      <w:r w:rsidRPr="003D11FB">
                        <w:rPr>
                          <w:rFonts w:ascii="Comic Sans MS" w:hAnsi="Comic Sans MS"/>
                          <w:sz w:val="48"/>
                          <w:szCs w:val="48"/>
                        </w:rPr>
                        <w:t>WE DID IT!!!!</w:t>
                      </w:r>
                    </w:p>
                  </w:txbxContent>
                </v:textbox>
                <w10:wrap type="square"/>
              </v:shape>
            </w:pict>
          </mc:Fallback>
        </mc:AlternateContent>
      </w:r>
      <w:r>
        <w:rPr>
          <w:noProof/>
        </w:rPr>
        <w:drawing>
          <wp:anchor distT="0" distB="0" distL="114300" distR="114300" simplePos="0" relativeHeight="251658240" behindDoc="0" locked="0" layoutInCell="1" allowOverlap="0">
            <wp:simplePos x="0" y="0"/>
            <wp:positionH relativeFrom="page">
              <wp:align>right</wp:align>
            </wp:positionH>
            <wp:positionV relativeFrom="page">
              <wp:align>bottom</wp:align>
            </wp:positionV>
            <wp:extent cx="7543800" cy="10664952"/>
            <wp:effectExtent l="0" t="0" r="0" b="3175"/>
            <wp:wrapTopAndBottom/>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5"/>
                    <a:stretch>
                      <a:fillRect/>
                    </a:stretch>
                  </pic:blipFill>
                  <pic:spPr>
                    <a:xfrm>
                      <a:off x="0" y="0"/>
                      <a:ext cx="7543800" cy="10664952"/>
                    </a:xfrm>
                    <a:prstGeom prst="rect">
                      <a:avLst/>
                    </a:prstGeom>
                  </pic:spPr>
                </pic:pic>
              </a:graphicData>
            </a:graphic>
          </wp:anchor>
        </w:drawing>
      </w:r>
      <w:r>
        <w:rPr>
          <w:noProof/>
        </w:rPr>
        <w:t>M</w:t>
      </w:r>
    </w:p>
    <w:sectPr w:rsidR="00E8642A">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2A"/>
    <w:rsid w:val="003B0E40"/>
    <w:rsid w:val="003D11FB"/>
    <w:rsid w:val="00780F1D"/>
    <w:rsid w:val="00E8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854"/>
  <w15:docId w15:val="{3CE87943-A36B-462C-A572-497B97E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cp:lastModifiedBy>Rachel Smith</cp:lastModifiedBy>
  <cp:revision>2</cp:revision>
  <dcterms:created xsi:type="dcterms:W3CDTF">2019-07-18T15:29:00Z</dcterms:created>
  <dcterms:modified xsi:type="dcterms:W3CDTF">2019-07-18T15:29:00Z</dcterms:modified>
</cp:coreProperties>
</file>